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268" w:tblpY="166"/>
        <w:tblW w:w="11898" w:type="dxa"/>
        <w:tblLook w:val="04A0" w:firstRow="1" w:lastRow="0" w:firstColumn="1" w:lastColumn="0" w:noHBand="0" w:noVBand="1"/>
      </w:tblPr>
      <w:tblGrid>
        <w:gridCol w:w="2392"/>
        <w:gridCol w:w="7706"/>
        <w:gridCol w:w="1800"/>
      </w:tblGrid>
      <w:tr w:rsidR="00816809" w:rsidRPr="00B940E0">
        <w:trPr>
          <w:trHeight w:val="443"/>
        </w:trPr>
        <w:tc>
          <w:tcPr>
            <w:tcW w:w="2392" w:type="dxa"/>
            <w:vMerge w:val="restart"/>
            <w:shd w:val="clear" w:color="auto" w:fill="auto"/>
          </w:tcPr>
          <w:p w:rsidR="00816809" w:rsidRPr="00B940E0" w:rsidRDefault="00816809" w:rsidP="00B940E0">
            <w:pPr>
              <w:spacing w:after="0" w:line="240" w:lineRule="auto"/>
            </w:pPr>
          </w:p>
        </w:tc>
        <w:tc>
          <w:tcPr>
            <w:tcW w:w="7706" w:type="dxa"/>
            <w:shd w:val="clear" w:color="auto" w:fill="auto"/>
          </w:tcPr>
          <w:p w:rsidR="00816809" w:rsidRPr="00B940E0" w:rsidRDefault="00816809" w:rsidP="00B940E0">
            <w:pPr>
              <w:spacing w:after="0" w:line="240" w:lineRule="auto"/>
            </w:pPr>
          </w:p>
        </w:tc>
        <w:tc>
          <w:tcPr>
            <w:tcW w:w="1800" w:type="dxa"/>
            <w:shd w:val="clear" w:color="auto" w:fill="auto"/>
          </w:tcPr>
          <w:p w:rsidR="00816809" w:rsidRPr="00B940E0" w:rsidRDefault="00816809" w:rsidP="00B940E0">
            <w:pPr>
              <w:spacing w:after="0" w:line="240" w:lineRule="auto"/>
            </w:pPr>
          </w:p>
        </w:tc>
      </w:tr>
      <w:tr w:rsidR="00816809" w:rsidRPr="00B940E0">
        <w:trPr>
          <w:trHeight w:val="1260"/>
        </w:trPr>
        <w:tc>
          <w:tcPr>
            <w:tcW w:w="2392" w:type="dxa"/>
            <w:vMerge/>
            <w:shd w:val="clear" w:color="auto" w:fill="auto"/>
          </w:tcPr>
          <w:p w:rsidR="00816809" w:rsidRPr="00B940E0" w:rsidRDefault="00816809" w:rsidP="00B940E0">
            <w:pPr>
              <w:spacing w:after="0" w:line="240" w:lineRule="auto"/>
              <w:rPr>
                <w:noProof/>
              </w:rPr>
            </w:pPr>
          </w:p>
        </w:tc>
        <w:tc>
          <w:tcPr>
            <w:tcW w:w="7706" w:type="dxa"/>
            <w:shd w:val="clear" w:color="auto" w:fill="auto"/>
          </w:tcPr>
          <w:p w:rsidR="00816809" w:rsidRPr="00B940E0" w:rsidRDefault="00816809" w:rsidP="00B940E0">
            <w:pPr>
              <w:spacing w:after="0" w:line="240" w:lineRule="auto"/>
              <w:rPr>
                <w:rFonts w:ascii="Eras Demi ITC" w:hAnsi="Eras Demi ITC"/>
                <w:sz w:val="56"/>
                <w:szCs w:val="96"/>
              </w:rPr>
            </w:pPr>
            <w:r w:rsidRPr="00B940E0">
              <w:rPr>
                <w:rFonts w:ascii="Eras Demi ITC" w:hAnsi="Eras Demi ITC"/>
                <w:sz w:val="56"/>
                <w:szCs w:val="96"/>
              </w:rPr>
              <w:t>Association For Consumer Rights (Malta)</w:t>
            </w:r>
          </w:p>
          <w:p w:rsidR="00816809" w:rsidRPr="00D35B6D" w:rsidRDefault="00816809" w:rsidP="00B940E0">
            <w:pPr>
              <w:spacing w:after="0" w:line="240" w:lineRule="auto"/>
              <w:rPr>
                <w:rFonts w:ascii="Eras Demi ITC" w:hAnsi="Eras Demi ITC"/>
                <w:lang w:val="sv-SE"/>
              </w:rPr>
            </w:pPr>
            <w:r w:rsidRPr="00D35B6D">
              <w:rPr>
                <w:rFonts w:ascii="Eras Demi ITC" w:hAnsi="Eras Demi ITC"/>
                <w:lang w:val="sv-SE"/>
              </w:rPr>
              <w:t xml:space="preserve">Pope Pius XII, Flat </w:t>
            </w:r>
            <w:r w:rsidR="003C41A7" w:rsidRPr="00D35B6D">
              <w:rPr>
                <w:rFonts w:ascii="Eras Demi ITC" w:hAnsi="Eras Demi ITC"/>
                <w:lang w:val="sv-SE"/>
              </w:rPr>
              <w:t>4, Mountbatten Street, Blata l-B</w:t>
            </w:r>
            <w:r w:rsidRPr="00D35B6D">
              <w:rPr>
                <w:rFonts w:ascii="Eras Demi ITC" w:hAnsi="Eras Demi ITC"/>
                <w:lang w:val="sv-SE"/>
              </w:rPr>
              <w:t>ajda</w:t>
            </w:r>
          </w:p>
          <w:p w:rsidR="00816809" w:rsidRDefault="00816809" w:rsidP="00B940E0">
            <w:pPr>
              <w:spacing w:after="0" w:line="240" w:lineRule="auto"/>
              <w:rPr>
                <w:rFonts w:ascii="Eras Demi ITC" w:hAnsi="Eras Demi ITC"/>
              </w:rPr>
            </w:pPr>
            <w:proofErr w:type="spellStart"/>
            <w:r w:rsidRPr="00B940E0">
              <w:rPr>
                <w:rFonts w:ascii="Eras Demi ITC" w:hAnsi="Eras Demi ITC"/>
              </w:rPr>
              <w:t>Hamrun</w:t>
            </w:r>
            <w:proofErr w:type="spellEnd"/>
            <w:r w:rsidRPr="00B940E0">
              <w:rPr>
                <w:rFonts w:ascii="Eras Demi ITC" w:hAnsi="Eras Demi ITC"/>
              </w:rPr>
              <w:t xml:space="preserve"> HMR 1579, Malta</w:t>
            </w:r>
          </w:p>
          <w:p w:rsidR="00D35B6D" w:rsidRDefault="00D35B6D" w:rsidP="00B940E0">
            <w:pPr>
              <w:spacing w:after="0" w:line="240" w:lineRule="auto"/>
              <w:rPr>
                <w:rFonts w:ascii="Eras Demi ITC" w:hAnsi="Eras Demi ITC"/>
              </w:rPr>
            </w:pPr>
            <w:r>
              <w:rPr>
                <w:rFonts w:ascii="Eras Demi ITC" w:hAnsi="Eras Demi ITC"/>
              </w:rPr>
              <w:t>Tel no  356 21246982</w:t>
            </w:r>
          </w:p>
          <w:p w:rsidR="001D70E3" w:rsidRDefault="00F86150" w:rsidP="00B940E0">
            <w:pPr>
              <w:spacing w:after="0" w:line="240" w:lineRule="auto"/>
              <w:rPr>
                <w:rFonts w:ascii="Eras Demi ITC" w:hAnsi="Eras Demi ITC"/>
              </w:rPr>
            </w:pPr>
            <w:r>
              <w:rPr>
                <w:rFonts w:ascii="Eras Demi ITC" w:hAnsi="Eras Demi ITC"/>
              </w:rPr>
              <w:t>associationforconsmerrights@gmail.com</w:t>
            </w:r>
          </w:p>
          <w:p w:rsidR="00D112B7" w:rsidRDefault="00D112B7" w:rsidP="00B940E0">
            <w:pPr>
              <w:spacing w:after="0" w:line="240" w:lineRule="auto"/>
              <w:rPr>
                <w:rFonts w:ascii="Eras Demi ITC" w:hAnsi="Eras Demi ITC"/>
              </w:rPr>
            </w:pPr>
          </w:p>
          <w:p w:rsidR="00DA3299" w:rsidRPr="00B940E0" w:rsidRDefault="00DA3299" w:rsidP="00B940E0">
            <w:pPr>
              <w:spacing w:after="0" w:line="240" w:lineRule="auto"/>
              <w:rPr>
                <w:rFonts w:ascii="Eras Demi ITC" w:hAnsi="Eras Demi ITC"/>
              </w:rPr>
            </w:pPr>
          </w:p>
        </w:tc>
        <w:tc>
          <w:tcPr>
            <w:tcW w:w="1800" w:type="dxa"/>
            <w:shd w:val="clear" w:color="auto" w:fill="auto"/>
          </w:tcPr>
          <w:p w:rsidR="00816809" w:rsidRPr="00B940E0" w:rsidRDefault="00816809" w:rsidP="00B940E0">
            <w:pPr>
              <w:spacing w:after="0" w:line="240" w:lineRule="auto"/>
              <w:rPr>
                <w:rFonts w:ascii="Eras Demi ITC" w:hAnsi="Eras Demi ITC"/>
                <w:sz w:val="56"/>
                <w:szCs w:val="96"/>
              </w:rPr>
            </w:pPr>
          </w:p>
        </w:tc>
      </w:tr>
    </w:tbl>
    <w:p w:rsidR="00F12751" w:rsidRPr="00104342" w:rsidRDefault="00334333" w:rsidP="00F12751">
      <w:pPr>
        <w:rPr>
          <w:rFonts w:ascii="Times New Roman" w:hAnsi="Times New Roman"/>
          <w:b/>
          <w:sz w:val="24"/>
          <w:szCs w:val="24"/>
          <w:u w:val="single"/>
        </w:rPr>
      </w:pPr>
      <w:r w:rsidRPr="00104342">
        <w:rPr>
          <w:rFonts w:ascii="Times New Roman" w:hAnsi="Times New Roman"/>
          <w:b/>
          <w:sz w:val="24"/>
          <w:szCs w:val="24"/>
          <w:u w:val="single"/>
          <w:lang w:val="mt-MT"/>
        </w:rPr>
        <w:t>Annu</w:t>
      </w:r>
      <w:r w:rsidR="00D8528A" w:rsidRPr="00104342">
        <w:rPr>
          <w:rFonts w:ascii="Times New Roman" w:hAnsi="Times New Roman"/>
          <w:b/>
          <w:sz w:val="24"/>
          <w:szCs w:val="24"/>
          <w:u w:val="single"/>
          <w:lang w:val="mt-MT"/>
        </w:rPr>
        <w:t xml:space="preserve">al General Meeting – Saturday </w:t>
      </w:r>
      <w:r w:rsidR="00B23613">
        <w:rPr>
          <w:rFonts w:ascii="Times New Roman" w:hAnsi="Times New Roman"/>
          <w:b/>
          <w:sz w:val="24"/>
          <w:szCs w:val="24"/>
          <w:u w:val="single"/>
        </w:rPr>
        <w:t>12</w:t>
      </w:r>
      <w:r w:rsidR="00D8528A" w:rsidRPr="00104342">
        <w:rPr>
          <w:rFonts w:ascii="Times New Roman" w:hAnsi="Times New Roman"/>
          <w:b/>
          <w:sz w:val="24"/>
          <w:szCs w:val="24"/>
          <w:u w:val="single"/>
          <w:lang w:val="mt-MT"/>
        </w:rPr>
        <w:t xml:space="preserve"> March 201</w:t>
      </w:r>
      <w:r w:rsidR="00B23613">
        <w:rPr>
          <w:rFonts w:ascii="Times New Roman" w:hAnsi="Times New Roman"/>
          <w:b/>
          <w:sz w:val="24"/>
          <w:szCs w:val="24"/>
          <w:u w:val="single"/>
        </w:rPr>
        <w:t>6</w:t>
      </w:r>
    </w:p>
    <w:p w:rsidR="00904829" w:rsidRPr="00104342" w:rsidRDefault="00D8528A" w:rsidP="00904829">
      <w:pPr>
        <w:rPr>
          <w:rFonts w:ascii="Times New Roman" w:hAnsi="Times New Roman"/>
          <w:b/>
          <w:sz w:val="24"/>
          <w:szCs w:val="24"/>
        </w:rPr>
      </w:pPr>
      <w:r w:rsidRPr="00104342">
        <w:rPr>
          <w:rFonts w:ascii="Times New Roman" w:hAnsi="Times New Roman"/>
          <w:b/>
          <w:sz w:val="24"/>
          <w:szCs w:val="24"/>
          <w:lang w:val="mt-MT"/>
        </w:rPr>
        <w:t>Annual Report 201</w:t>
      </w:r>
      <w:r w:rsidR="00B23613">
        <w:rPr>
          <w:rFonts w:ascii="Times New Roman" w:hAnsi="Times New Roman"/>
          <w:b/>
          <w:sz w:val="24"/>
          <w:szCs w:val="24"/>
        </w:rPr>
        <w:t>5</w:t>
      </w:r>
      <w:r w:rsidR="00BB79AB" w:rsidRPr="00104342">
        <w:rPr>
          <w:rFonts w:ascii="Times New Roman" w:hAnsi="Times New Roman"/>
          <w:b/>
          <w:sz w:val="24"/>
          <w:szCs w:val="24"/>
        </w:rPr>
        <w:t xml:space="preserve"> </w:t>
      </w:r>
      <w:r w:rsidR="00C8173D" w:rsidRPr="00104342">
        <w:rPr>
          <w:rFonts w:ascii="Times New Roman" w:hAnsi="Times New Roman"/>
          <w:b/>
          <w:sz w:val="24"/>
          <w:szCs w:val="24"/>
        </w:rPr>
        <w:t xml:space="preserve">of the Association for Consumer Rights Malta (ACR) </w:t>
      </w:r>
    </w:p>
    <w:p w:rsidR="005051C9" w:rsidRDefault="00B23613" w:rsidP="005051C9">
      <w:pPr>
        <w:spacing w:after="0" w:line="240" w:lineRule="auto"/>
        <w:rPr>
          <w:rFonts w:ascii="Times New Roman" w:hAnsi="Times New Roman"/>
          <w:b/>
          <w:sz w:val="24"/>
          <w:szCs w:val="24"/>
        </w:rPr>
      </w:pPr>
      <w:r>
        <w:rPr>
          <w:rFonts w:ascii="Times New Roman" w:hAnsi="Times New Roman"/>
          <w:b/>
          <w:sz w:val="24"/>
          <w:szCs w:val="24"/>
        </w:rPr>
        <w:t>The Executive Committee 2015</w:t>
      </w:r>
      <w:r w:rsidR="00110CE9">
        <w:rPr>
          <w:rFonts w:ascii="Times New Roman" w:hAnsi="Times New Roman"/>
          <w:b/>
          <w:sz w:val="24"/>
          <w:szCs w:val="24"/>
        </w:rPr>
        <w:t xml:space="preserve"> </w:t>
      </w:r>
      <w:r w:rsidR="00C8173D" w:rsidRPr="00104342">
        <w:rPr>
          <w:rFonts w:ascii="Times New Roman" w:hAnsi="Times New Roman"/>
          <w:b/>
          <w:sz w:val="24"/>
          <w:szCs w:val="24"/>
        </w:rPr>
        <w:t xml:space="preserve">was composed of </w:t>
      </w:r>
    </w:p>
    <w:p w:rsidR="00561FBB" w:rsidRPr="005051C9" w:rsidRDefault="00D8528A" w:rsidP="005051C9">
      <w:pPr>
        <w:spacing w:after="0" w:line="240" w:lineRule="auto"/>
        <w:rPr>
          <w:rFonts w:ascii="Times New Roman" w:hAnsi="Times New Roman"/>
          <w:b/>
          <w:sz w:val="24"/>
          <w:szCs w:val="24"/>
        </w:rPr>
      </w:pPr>
      <w:r w:rsidRPr="00104342">
        <w:rPr>
          <w:rFonts w:ascii="Times New Roman" w:hAnsi="Times New Roman"/>
          <w:sz w:val="24"/>
          <w:szCs w:val="24"/>
        </w:rPr>
        <w:t xml:space="preserve">Mary </w:t>
      </w:r>
      <w:proofErr w:type="spellStart"/>
      <w:r w:rsidRPr="00104342">
        <w:rPr>
          <w:rFonts w:ascii="Times New Roman" w:hAnsi="Times New Roman"/>
          <w:sz w:val="24"/>
          <w:szCs w:val="24"/>
        </w:rPr>
        <w:t>Mangion</w:t>
      </w:r>
      <w:proofErr w:type="spellEnd"/>
      <w:r w:rsidRPr="00104342">
        <w:rPr>
          <w:rFonts w:ascii="Times New Roman" w:hAnsi="Times New Roman"/>
          <w:sz w:val="24"/>
          <w:szCs w:val="24"/>
        </w:rPr>
        <w:t xml:space="preserve"> - </w:t>
      </w:r>
      <w:r w:rsidR="00561FBB" w:rsidRPr="00104342">
        <w:rPr>
          <w:rFonts w:ascii="Times New Roman" w:hAnsi="Times New Roman"/>
          <w:sz w:val="24"/>
          <w:szCs w:val="24"/>
        </w:rPr>
        <w:t xml:space="preserve">President </w:t>
      </w:r>
    </w:p>
    <w:p w:rsidR="00561FBB" w:rsidRPr="00104342" w:rsidRDefault="00561FBB" w:rsidP="005051C9">
      <w:pPr>
        <w:pStyle w:val="NoSpacing"/>
        <w:rPr>
          <w:rFonts w:ascii="Times New Roman" w:hAnsi="Times New Roman"/>
          <w:sz w:val="24"/>
          <w:szCs w:val="24"/>
        </w:rPr>
      </w:pPr>
      <w:r w:rsidRPr="00104342">
        <w:rPr>
          <w:rFonts w:ascii="Times New Roman" w:hAnsi="Times New Roman"/>
          <w:sz w:val="24"/>
          <w:szCs w:val="24"/>
        </w:rPr>
        <w:t xml:space="preserve">Grace </w:t>
      </w:r>
      <w:proofErr w:type="spellStart"/>
      <w:r w:rsidRPr="00104342">
        <w:rPr>
          <w:rFonts w:ascii="Times New Roman" w:hAnsi="Times New Roman"/>
          <w:sz w:val="24"/>
          <w:szCs w:val="24"/>
        </w:rPr>
        <w:t>Attard</w:t>
      </w:r>
      <w:proofErr w:type="spellEnd"/>
      <w:r w:rsidRPr="00104342">
        <w:rPr>
          <w:rFonts w:ascii="Times New Roman" w:hAnsi="Times New Roman"/>
          <w:sz w:val="24"/>
          <w:szCs w:val="24"/>
        </w:rPr>
        <w:t xml:space="preserve"> - General Secretary</w:t>
      </w:r>
    </w:p>
    <w:p w:rsidR="00561FBB" w:rsidRPr="00104342" w:rsidRDefault="00561FBB" w:rsidP="005051C9">
      <w:pPr>
        <w:pStyle w:val="NoSpacing"/>
        <w:rPr>
          <w:rFonts w:ascii="Times New Roman" w:hAnsi="Times New Roman"/>
          <w:sz w:val="24"/>
          <w:szCs w:val="24"/>
        </w:rPr>
      </w:pPr>
      <w:r w:rsidRPr="00104342">
        <w:rPr>
          <w:rFonts w:ascii="Times New Roman" w:hAnsi="Times New Roman"/>
          <w:sz w:val="24"/>
          <w:szCs w:val="24"/>
        </w:rPr>
        <w:t xml:space="preserve">Pauline </w:t>
      </w:r>
      <w:proofErr w:type="spellStart"/>
      <w:r w:rsidRPr="00104342">
        <w:rPr>
          <w:rFonts w:ascii="Times New Roman" w:hAnsi="Times New Roman"/>
          <w:sz w:val="24"/>
          <w:szCs w:val="24"/>
        </w:rPr>
        <w:t>Azzopardi</w:t>
      </w:r>
      <w:proofErr w:type="spellEnd"/>
      <w:r w:rsidRPr="00104342">
        <w:rPr>
          <w:rFonts w:ascii="Times New Roman" w:hAnsi="Times New Roman"/>
          <w:sz w:val="24"/>
          <w:szCs w:val="24"/>
        </w:rPr>
        <w:t xml:space="preserve"> </w:t>
      </w:r>
      <w:r w:rsidR="00D8528A" w:rsidRPr="00104342">
        <w:rPr>
          <w:rFonts w:ascii="Times New Roman" w:hAnsi="Times New Roman"/>
          <w:sz w:val="24"/>
          <w:szCs w:val="24"/>
        </w:rPr>
        <w:t xml:space="preserve">- </w:t>
      </w:r>
      <w:r w:rsidRPr="00104342">
        <w:rPr>
          <w:rFonts w:ascii="Times New Roman" w:hAnsi="Times New Roman"/>
          <w:sz w:val="24"/>
          <w:szCs w:val="24"/>
        </w:rPr>
        <w:t>Hon Treasurer</w:t>
      </w:r>
    </w:p>
    <w:p w:rsidR="00302D50" w:rsidRPr="00104342" w:rsidRDefault="00D8528A" w:rsidP="005051C9">
      <w:pPr>
        <w:pStyle w:val="NoSpacing"/>
        <w:rPr>
          <w:rFonts w:ascii="Times New Roman" w:hAnsi="Times New Roman"/>
          <w:sz w:val="24"/>
          <w:szCs w:val="24"/>
        </w:rPr>
      </w:pPr>
      <w:r w:rsidRPr="00104342">
        <w:rPr>
          <w:rFonts w:ascii="Times New Roman" w:hAnsi="Times New Roman"/>
          <w:sz w:val="24"/>
          <w:szCs w:val="24"/>
        </w:rPr>
        <w:t xml:space="preserve">Members: </w:t>
      </w:r>
      <w:r w:rsidR="00B23613">
        <w:rPr>
          <w:rFonts w:ascii="Times New Roman" w:hAnsi="Times New Roman"/>
          <w:sz w:val="24"/>
          <w:szCs w:val="24"/>
        </w:rPr>
        <w:t xml:space="preserve">Anna </w:t>
      </w:r>
      <w:proofErr w:type="spellStart"/>
      <w:r w:rsidR="00B23613">
        <w:rPr>
          <w:rFonts w:ascii="Times New Roman" w:hAnsi="Times New Roman"/>
          <w:sz w:val="24"/>
          <w:szCs w:val="24"/>
        </w:rPr>
        <w:t>Dalli</w:t>
      </w:r>
      <w:proofErr w:type="spellEnd"/>
      <w:r w:rsidR="00B23613">
        <w:rPr>
          <w:rFonts w:ascii="Times New Roman" w:hAnsi="Times New Roman"/>
          <w:sz w:val="24"/>
          <w:szCs w:val="24"/>
        </w:rPr>
        <w:t xml:space="preserve">, Assistant Treasurer, Barbara </w:t>
      </w:r>
      <w:proofErr w:type="spellStart"/>
      <w:r w:rsidR="00B23613">
        <w:rPr>
          <w:rFonts w:ascii="Times New Roman" w:hAnsi="Times New Roman"/>
          <w:sz w:val="24"/>
          <w:szCs w:val="24"/>
        </w:rPr>
        <w:t>Buttigieg</w:t>
      </w:r>
      <w:proofErr w:type="spellEnd"/>
      <w:r w:rsidR="00B23613">
        <w:rPr>
          <w:rFonts w:ascii="Times New Roman" w:hAnsi="Times New Roman"/>
          <w:sz w:val="24"/>
          <w:szCs w:val="24"/>
        </w:rPr>
        <w:t xml:space="preserve">, Public Relations, </w:t>
      </w:r>
      <w:r w:rsidR="00561FBB" w:rsidRPr="00104342">
        <w:rPr>
          <w:rFonts w:ascii="Times New Roman" w:hAnsi="Times New Roman"/>
          <w:sz w:val="24"/>
          <w:szCs w:val="24"/>
        </w:rPr>
        <w:t xml:space="preserve"> </w:t>
      </w:r>
      <w:proofErr w:type="spellStart"/>
      <w:r w:rsidR="00B23613">
        <w:rPr>
          <w:rFonts w:ascii="Times New Roman" w:hAnsi="Times New Roman"/>
          <w:sz w:val="24"/>
          <w:szCs w:val="24"/>
        </w:rPr>
        <w:t>Lina</w:t>
      </w:r>
      <w:proofErr w:type="spellEnd"/>
      <w:r w:rsidR="00B23613">
        <w:rPr>
          <w:rFonts w:ascii="Times New Roman" w:hAnsi="Times New Roman"/>
          <w:sz w:val="24"/>
          <w:szCs w:val="24"/>
        </w:rPr>
        <w:t xml:space="preserve"> </w:t>
      </w:r>
      <w:proofErr w:type="spellStart"/>
      <w:r w:rsidR="00B23613">
        <w:rPr>
          <w:rFonts w:ascii="Times New Roman" w:hAnsi="Times New Roman"/>
          <w:sz w:val="24"/>
          <w:szCs w:val="24"/>
        </w:rPr>
        <w:t>Caruana</w:t>
      </w:r>
      <w:proofErr w:type="spellEnd"/>
      <w:r w:rsidR="00B23613">
        <w:rPr>
          <w:rFonts w:ascii="Times New Roman" w:hAnsi="Times New Roman"/>
          <w:sz w:val="24"/>
          <w:szCs w:val="24"/>
        </w:rPr>
        <w:t xml:space="preserve">, Marie </w:t>
      </w:r>
      <w:proofErr w:type="spellStart"/>
      <w:r w:rsidR="00B23613">
        <w:rPr>
          <w:rFonts w:ascii="Times New Roman" w:hAnsi="Times New Roman"/>
          <w:sz w:val="24"/>
          <w:szCs w:val="24"/>
        </w:rPr>
        <w:t>Demicoli</w:t>
      </w:r>
      <w:proofErr w:type="spellEnd"/>
      <w:r w:rsidR="00B23613">
        <w:rPr>
          <w:rFonts w:ascii="Times New Roman" w:hAnsi="Times New Roman"/>
          <w:sz w:val="24"/>
          <w:szCs w:val="24"/>
        </w:rPr>
        <w:t>, Assistant Secretary, Doris Bingley, Marisa Warwick</w:t>
      </w:r>
    </w:p>
    <w:p w:rsidR="00056E11" w:rsidRPr="00104342" w:rsidRDefault="00056E11" w:rsidP="00302D50">
      <w:pPr>
        <w:pStyle w:val="NoSpacing"/>
        <w:rPr>
          <w:rFonts w:ascii="Times New Roman" w:hAnsi="Times New Roman"/>
          <w:sz w:val="24"/>
          <w:szCs w:val="24"/>
        </w:rPr>
      </w:pPr>
    </w:p>
    <w:p w:rsidR="00056E11" w:rsidRPr="00104342" w:rsidRDefault="00056E11" w:rsidP="00302D50">
      <w:pPr>
        <w:pStyle w:val="NoSpacing"/>
        <w:rPr>
          <w:rFonts w:ascii="Times New Roman" w:hAnsi="Times New Roman"/>
          <w:b/>
          <w:sz w:val="24"/>
          <w:szCs w:val="24"/>
        </w:rPr>
      </w:pPr>
      <w:r w:rsidRPr="00104342">
        <w:rPr>
          <w:rFonts w:ascii="Times New Roman" w:hAnsi="Times New Roman"/>
          <w:b/>
          <w:sz w:val="24"/>
          <w:szCs w:val="24"/>
        </w:rPr>
        <w:t>Meetings of the Execut</w:t>
      </w:r>
      <w:r w:rsidR="00B23613">
        <w:rPr>
          <w:rFonts w:ascii="Times New Roman" w:hAnsi="Times New Roman"/>
          <w:b/>
          <w:sz w:val="24"/>
          <w:szCs w:val="24"/>
        </w:rPr>
        <w:t>ive Committee between April 2015 and March 2016</w:t>
      </w:r>
    </w:p>
    <w:p w:rsidR="00BB79AB" w:rsidRPr="00104342" w:rsidRDefault="00BB79AB" w:rsidP="00302D50">
      <w:pPr>
        <w:pStyle w:val="NoSpacing"/>
        <w:rPr>
          <w:rFonts w:ascii="Times New Roman" w:hAnsi="Times New Roman"/>
          <w:sz w:val="24"/>
          <w:szCs w:val="24"/>
        </w:rPr>
      </w:pPr>
      <w:r w:rsidRPr="00104342">
        <w:rPr>
          <w:rFonts w:ascii="Times New Roman" w:hAnsi="Times New Roman"/>
          <w:sz w:val="24"/>
          <w:szCs w:val="24"/>
        </w:rPr>
        <w:t>During this period, th</w:t>
      </w:r>
      <w:r w:rsidR="00B23613">
        <w:rPr>
          <w:rFonts w:ascii="Times New Roman" w:hAnsi="Times New Roman"/>
          <w:sz w:val="24"/>
          <w:szCs w:val="24"/>
        </w:rPr>
        <w:t>e ACR Executive Committee met 9</w:t>
      </w:r>
      <w:r w:rsidRPr="00104342">
        <w:rPr>
          <w:rFonts w:ascii="Times New Roman" w:hAnsi="Times New Roman"/>
          <w:sz w:val="24"/>
          <w:szCs w:val="24"/>
        </w:rPr>
        <w:t xml:space="preserve"> times on a monthly basis.</w:t>
      </w:r>
    </w:p>
    <w:p w:rsidR="00BB79AB" w:rsidRDefault="00BB79AB" w:rsidP="00302D50">
      <w:pPr>
        <w:pStyle w:val="NoSpacing"/>
        <w:rPr>
          <w:rFonts w:ascii="Times New Roman" w:hAnsi="Times New Roman"/>
          <w:sz w:val="24"/>
          <w:szCs w:val="24"/>
        </w:rPr>
      </w:pPr>
      <w:r w:rsidRPr="00104342">
        <w:rPr>
          <w:rFonts w:ascii="Times New Roman" w:hAnsi="Times New Roman"/>
          <w:sz w:val="24"/>
          <w:szCs w:val="24"/>
        </w:rPr>
        <w:t>We are very grateful to NCW for the services they are offering us, in particular the use of the NCW premises for the ACR meetings.</w:t>
      </w:r>
    </w:p>
    <w:p w:rsidR="00706A34" w:rsidRDefault="00706A34" w:rsidP="00302D50">
      <w:pPr>
        <w:pStyle w:val="NoSpacing"/>
        <w:rPr>
          <w:rFonts w:ascii="Times New Roman" w:hAnsi="Times New Roman"/>
          <w:sz w:val="24"/>
          <w:szCs w:val="24"/>
        </w:rPr>
      </w:pPr>
    </w:p>
    <w:p w:rsidR="00706A34" w:rsidRPr="005051C9" w:rsidRDefault="00706A34" w:rsidP="00706A34">
      <w:pPr>
        <w:spacing w:after="0"/>
        <w:rPr>
          <w:rFonts w:ascii="Times New Roman" w:hAnsi="Times New Roman"/>
          <w:b/>
          <w:sz w:val="24"/>
          <w:szCs w:val="24"/>
        </w:rPr>
      </w:pPr>
      <w:r w:rsidRPr="005051C9">
        <w:rPr>
          <w:rFonts w:ascii="Times New Roman" w:hAnsi="Times New Roman"/>
          <w:b/>
          <w:sz w:val="24"/>
          <w:szCs w:val="24"/>
        </w:rPr>
        <w:t>ACR Budget proposals and Pensions Reform</w:t>
      </w:r>
      <w:r w:rsidR="00371BBB" w:rsidRPr="005051C9">
        <w:rPr>
          <w:rFonts w:ascii="Times New Roman" w:hAnsi="Times New Roman"/>
          <w:b/>
          <w:sz w:val="24"/>
          <w:szCs w:val="24"/>
        </w:rPr>
        <w:t xml:space="preserve"> 2016</w:t>
      </w:r>
    </w:p>
    <w:p w:rsidR="00706A34" w:rsidRPr="005051C9" w:rsidRDefault="00706A34" w:rsidP="00F4392F">
      <w:pPr>
        <w:spacing w:after="0" w:line="240" w:lineRule="auto"/>
        <w:rPr>
          <w:rFonts w:ascii="Times New Roman" w:hAnsi="Times New Roman"/>
          <w:b/>
          <w:sz w:val="24"/>
          <w:szCs w:val="24"/>
        </w:rPr>
      </w:pPr>
      <w:r w:rsidRPr="005051C9">
        <w:rPr>
          <w:rFonts w:ascii="Times New Roman" w:hAnsi="Times New Roman"/>
          <w:sz w:val="24"/>
          <w:szCs w:val="24"/>
        </w:rPr>
        <w:t xml:space="preserve">Every year ACR carries out a study and through consultation with government and other stake holders makes proposals to </w:t>
      </w:r>
      <w:r w:rsidR="00110CE9">
        <w:rPr>
          <w:rFonts w:ascii="Times New Roman" w:hAnsi="Times New Roman"/>
          <w:sz w:val="24"/>
          <w:szCs w:val="24"/>
        </w:rPr>
        <w:t xml:space="preserve">the annual national budget to </w:t>
      </w:r>
      <w:r w:rsidRPr="005051C9">
        <w:rPr>
          <w:rFonts w:ascii="Times New Roman" w:hAnsi="Times New Roman"/>
          <w:sz w:val="24"/>
          <w:szCs w:val="24"/>
        </w:rPr>
        <w:t>address the needs of various sectors of society in a holistic manner.</w:t>
      </w:r>
    </w:p>
    <w:p w:rsidR="00706A34" w:rsidRDefault="00706A34" w:rsidP="00F4392F">
      <w:pPr>
        <w:spacing w:after="0" w:line="240" w:lineRule="auto"/>
        <w:rPr>
          <w:rFonts w:ascii="Times New Roman" w:hAnsi="Times New Roman"/>
          <w:sz w:val="24"/>
          <w:szCs w:val="24"/>
        </w:rPr>
      </w:pPr>
      <w:r w:rsidRPr="005051C9">
        <w:rPr>
          <w:rFonts w:ascii="Times New Roman" w:hAnsi="Times New Roman"/>
          <w:sz w:val="24"/>
          <w:szCs w:val="24"/>
        </w:rPr>
        <w:t xml:space="preserve">During 2015, government </w:t>
      </w:r>
      <w:r w:rsidR="00110CE9">
        <w:rPr>
          <w:rFonts w:ascii="Times New Roman" w:hAnsi="Times New Roman"/>
          <w:sz w:val="24"/>
          <w:szCs w:val="24"/>
        </w:rPr>
        <w:t xml:space="preserve">also </w:t>
      </w:r>
      <w:r w:rsidRPr="005051C9">
        <w:rPr>
          <w:rFonts w:ascii="Times New Roman" w:hAnsi="Times New Roman"/>
          <w:sz w:val="24"/>
          <w:szCs w:val="24"/>
        </w:rPr>
        <w:t xml:space="preserve">issued a White Paper on Pensions Reform for </w:t>
      </w:r>
      <w:proofErr w:type="gramStart"/>
      <w:r w:rsidRPr="005051C9">
        <w:rPr>
          <w:rFonts w:ascii="Times New Roman" w:hAnsi="Times New Roman"/>
          <w:sz w:val="24"/>
          <w:szCs w:val="24"/>
        </w:rPr>
        <w:t>consultation .</w:t>
      </w:r>
      <w:proofErr w:type="gramEnd"/>
    </w:p>
    <w:p w:rsidR="00110CE9" w:rsidRPr="00F4392F" w:rsidRDefault="00110CE9" w:rsidP="00706A34">
      <w:pPr>
        <w:spacing w:after="0" w:line="240" w:lineRule="auto"/>
        <w:rPr>
          <w:rFonts w:ascii="Times New Roman" w:hAnsi="Times New Roman"/>
          <w:b/>
          <w:sz w:val="24"/>
          <w:szCs w:val="24"/>
        </w:rPr>
      </w:pPr>
    </w:p>
    <w:p w:rsidR="00706A34" w:rsidRPr="005051C9" w:rsidRDefault="00706A34" w:rsidP="00706A34">
      <w:pPr>
        <w:spacing w:after="0" w:line="240" w:lineRule="auto"/>
        <w:rPr>
          <w:rFonts w:ascii="Times New Roman" w:hAnsi="Times New Roman"/>
          <w:sz w:val="24"/>
          <w:szCs w:val="24"/>
        </w:rPr>
      </w:pPr>
      <w:r w:rsidRPr="00F4392F">
        <w:rPr>
          <w:rFonts w:ascii="Times New Roman" w:hAnsi="Times New Roman"/>
          <w:b/>
          <w:sz w:val="24"/>
          <w:szCs w:val="24"/>
        </w:rPr>
        <w:t>The following are the themes addressed by the Association for Consumer Rights</w:t>
      </w:r>
      <w:r w:rsidR="00F4392F">
        <w:rPr>
          <w:rFonts w:ascii="Times New Roman" w:hAnsi="Times New Roman"/>
          <w:b/>
          <w:sz w:val="24"/>
          <w:szCs w:val="24"/>
        </w:rPr>
        <w:t xml:space="preserve"> on Budget 2106 and Pensions </w:t>
      </w:r>
      <w:proofErr w:type="gramStart"/>
      <w:r w:rsidR="00F4392F">
        <w:rPr>
          <w:rFonts w:ascii="Times New Roman" w:hAnsi="Times New Roman"/>
          <w:b/>
          <w:sz w:val="24"/>
          <w:szCs w:val="24"/>
        </w:rPr>
        <w:t xml:space="preserve">Reform </w:t>
      </w:r>
      <w:r w:rsidRPr="005051C9">
        <w:rPr>
          <w:rFonts w:ascii="Times New Roman" w:hAnsi="Times New Roman"/>
          <w:sz w:val="24"/>
          <w:szCs w:val="24"/>
        </w:rPr>
        <w:t>:</w:t>
      </w:r>
      <w:proofErr w:type="gramEnd"/>
    </w:p>
    <w:p w:rsidR="00706A34" w:rsidRDefault="00706A34" w:rsidP="00706A34">
      <w:pPr>
        <w:spacing w:after="0" w:line="240" w:lineRule="auto"/>
      </w:pPr>
    </w:p>
    <w:p w:rsidR="00706A34" w:rsidRPr="005051C9" w:rsidRDefault="00706A34" w:rsidP="00706A34">
      <w:pPr>
        <w:spacing w:after="0" w:line="240" w:lineRule="auto"/>
        <w:rPr>
          <w:rFonts w:ascii="Times New Roman" w:hAnsi="Times New Roman"/>
          <w:b/>
          <w:sz w:val="24"/>
          <w:szCs w:val="24"/>
        </w:rPr>
      </w:pPr>
      <w:r w:rsidRPr="005051C9">
        <w:rPr>
          <w:rFonts w:ascii="Times New Roman" w:hAnsi="Times New Roman"/>
          <w:b/>
          <w:sz w:val="24"/>
          <w:szCs w:val="24"/>
        </w:rPr>
        <w:t>Developing a Culture for Financial Savings and Retirement Income</w:t>
      </w:r>
    </w:p>
    <w:p w:rsidR="00706A34" w:rsidRPr="005051C9" w:rsidRDefault="00706A34" w:rsidP="00706A34">
      <w:pPr>
        <w:spacing w:after="0" w:line="240" w:lineRule="auto"/>
        <w:rPr>
          <w:rFonts w:ascii="Times New Roman" w:hAnsi="Times New Roman"/>
          <w:i/>
          <w:sz w:val="24"/>
          <w:szCs w:val="24"/>
        </w:rPr>
      </w:pPr>
      <w:r w:rsidRPr="005051C9">
        <w:rPr>
          <w:rFonts w:ascii="Times New Roman" w:hAnsi="Times New Roman"/>
          <w:sz w:val="24"/>
          <w:szCs w:val="24"/>
        </w:rPr>
        <w:t xml:space="preserve">Integrating young people in the </w:t>
      </w:r>
      <w:proofErr w:type="spellStart"/>
      <w:r w:rsidRPr="005051C9">
        <w:rPr>
          <w:rFonts w:ascii="Times New Roman" w:hAnsi="Times New Roman"/>
          <w:sz w:val="24"/>
          <w:szCs w:val="24"/>
        </w:rPr>
        <w:t>Labour</w:t>
      </w:r>
      <w:proofErr w:type="spellEnd"/>
      <w:r w:rsidRPr="005051C9">
        <w:rPr>
          <w:rFonts w:ascii="Times New Roman" w:hAnsi="Times New Roman"/>
          <w:sz w:val="24"/>
          <w:szCs w:val="24"/>
        </w:rPr>
        <w:t xml:space="preserve"> Market with particular focus on </w:t>
      </w:r>
      <w:r w:rsidRPr="005051C9">
        <w:rPr>
          <w:rFonts w:ascii="Times New Roman" w:hAnsi="Times New Roman"/>
          <w:i/>
          <w:sz w:val="24"/>
          <w:szCs w:val="24"/>
        </w:rPr>
        <w:t>Early School Leavers and young people with disability, employment skills and entrepreneurship</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 xml:space="preserve">Addressing the impact of new technology from a social and economic perspective </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Financial Education and Responsible Consumption</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Addressing Online Gambling</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Measures to combat household over indebtedness</w:t>
      </w:r>
    </w:p>
    <w:p w:rsidR="00706A34" w:rsidRPr="005051C9" w:rsidRDefault="00706A34" w:rsidP="00706A34">
      <w:pPr>
        <w:spacing w:after="0" w:line="240" w:lineRule="auto"/>
        <w:rPr>
          <w:rFonts w:ascii="Times New Roman" w:hAnsi="Times New Roman"/>
          <w:sz w:val="24"/>
          <w:szCs w:val="24"/>
        </w:rPr>
      </w:pPr>
    </w:p>
    <w:p w:rsidR="00706A34" w:rsidRPr="005051C9" w:rsidRDefault="00706A34" w:rsidP="00706A34">
      <w:pPr>
        <w:spacing w:after="0" w:line="240" w:lineRule="auto"/>
        <w:rPr>
          <w:rFonts w:ascii="Times New Roman" w:hAnsi="Times New Roman"/>
          <w:b/>
          <w:sz w:val="24"/>
          <w:szCs w:val="24"/>
        </w:rPr>
      </w:pPr>
      <w:r w:rsidRPr="005051C9">
        <w:rPr>
          <w:rFonts w:ascii="Times New Roman" w:hAnsi="Times New Roman"/>
          <w:b/>
          <w:sz w:val="24"/>
          <w:szCs w:val="24"/>
        </w:rPr>
        <w:t>Strengthening the Pensions System in Malta</w:t>
      </w:r>
    </w:p>
    <w:p w:rsidR="00706A34" w:rsidRPr="005051C9" w:rsidRDefault="00706A34" w:rsidP="00706A34">
      <w:pPr>
        <w:spacing w:after="0" w:line="240" w:lineRule="auto"/>
        <w:rPr>
          <w:rFonts w:ascii="Times New Roman" w:hAnsi="Times New Roman"/>
          <w:i/>
          <w:sz w:val="24"/>
          <w:szCs w:val="24"/>
        </w:rPr>
      </w:pPr>
      <w:r w:rsidRPr="005051C9">
        <w:rPr>
          <w:rFonts w:ascii="Times New Roman" w:hAnsi="Times New Roman"/>
          <w:sz w:val="24"/>
          <w:szCs w:val="24"/>
        </w:rPr>
        <w:t xml:space="preserve">Active participation of Elderly Persons: </w:t>
      </w:r>
      <w:r w:rsidRPr="005051C9">
        <w:rPr>
          <w:rFonts w:ascii="Times New Roman" w:hAnsi="Times New Roman"/>
          <w:i/>
          <w:sz w:val="24"/>
          <w:szCs w:val="24"/>
        </w:rPr>
        <w:t xml:space="preserve">working beyond retirement age, addressing barriers for older people to work beyond retirement  </w:t>
      </w:r>
    </w:p>
    <w:p w:rsidR="00706A34" w:rsidRPr="005051C9" w:rsidRDefault="00706A34" w:rsidP="00706A34">
      <w:pPr>
        <w:spacing w:after="0" w:line="240" w:lineRule="auto"/>
        <w:rPr>
          <w:rFonts w:ascii="Times New Roman" w:hAnsi="Times New Roman"/>
          <w:i/>
          <w:sz w:val="24"/>
          <w:szCs w:val="24"/>
        </w:rPr>
      </w:pPr>
      <w:r w:rsidRPr="005051C9">
        <w:rPr>
          <w:rFonts w:ascii="Times New Roman" w:hAnsi="Times New Roman"/>
          <w:sz w:val="24"/>
          <w:szCs w:val="24"/>
        </w:rPr>
        <w:t xml:space="preserve">Facilitating the transition of workers from the shadow economy: </w:t>
      </w:r>
      <w:r w:rsidRPr="005051C9">
        <w:rPr>
          <w:rFonts w:ascii="Times New Roman" w:hAnsi="Times New Roman"/>
          <w:i/>
          <w:sz w:val="24"/>
          <w:szCs w:val="24"/>
        </w:rPr>
        <w:t>undeclared work, precarious work, care services to the family among others</w:t>
      </w:r>
    </w:p>
    <w:p w:rsidR="00706A34" w:rsidRPr="005051C9" w:rsidRDefault="00706A34" w:rsidP="00706A34">
      <w:pPr>
        <w:spacing w:after="0" w:line="240" w:lineRule="auto"/>
        <w:rPr>
          <w:rFonts w:ascii="Times New Roman" w:hAnsi="Times New Roman"/>
          <w:sz w:val="24"/>
          <w:szCs w:val="24"/>
        </w:rPr>
      </w:pPr>
    </w:p>
    <w:p w:rsidR="00706A34" w:rsidRPr="005051C9" w:rsidRDefault="00706A34" w:rsidP="00706A34">
      <w:pPr>
        <w:spacing w:after="0" w:line="240" w:lineRule="auto"/>
        <w:rPr>
          <w:rFonts w:ascii="Times New Roman" w:hAnsi="Times New Roman"/>
          <w:b/>
          <w:sz w:val="24"/>
          <w:szCs w:val="24"/>
        </w:rPr>
      </w:pPr>
      <w:r w:rsidRPr="005051C9">
        <w:rPr>
          <w:rFonts w:ascii="Times New Roman" w:hAnsi="Times New Roman"/>
          <w:b/>
          <w:sz w:val="24"/>
          <w:szCs w:val="24"/>
        </w:rPr>
        <w:lastRenderedPageBreak/>
        <w:t>The gender perspective</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Addressing the situation of divorced or separated couples</w:t>
      </w:r>
    </w:p>
    <w:p w:rsidR="00706A34" w:rsidRPr="005051C9" w:rsidRDefault="00706A34" w:rsidP="00706A34">
      <w:pPr>
        <w:spacing w:after="0" w:line="240" w:lineRule="auto"/>
        <w:rPr>
          <w:rFonts w:ascii="Times New Roman" w:hAnsi="Times New Roman"/>
          <w:sz w:val="24"/>
          <w:szCs w:val="24"/>
        </w:rPr>
      </w:pPr>
      <w:r w:rsidRPr="005051C9">
        <w:rPr>
          <w:rFonts w:ascii="Times New Roman" w:hAnsi="Times New Roman"/>
          <w:sz w:val="24"/>
          <w:szCs w:val="24"/>
        </w:rPr>
        <w:t xml:space="preserve">Active </w:t>
      </w:r>
      <w:proofErr w:type="spellStart"/>
      <w:r w:rsidRPr="005051C9">
        <w:rPr>
          <w:rFonts w:ascii="Times New Roman" w:hAnsi="Times New Roman"/>
          <w:sz w:val="24"/>
          <w:szCs w:val="24"/>
        </w:rPr>
        <w:t>labour</w:t>
      </w:r>
      <w:proofErr w:type="spellEnd"/>
      <w:r w:rsidRPr="005051C9">
        <w:rPr>
          <w:rFonts w:ascii="Times New Roman" w:hAnsi="Times New Roman"/>
          <w:sz w:val="24"/>
          <w:szCs w:val="24"/>
        </w:rPr>
        <w:t xml:space="preserve"> market polices from a gender perspective</w:t>
      </w:r>
    </w:p>
    <w:p w:rsidR="004028DD" w:rsidRPr="005051C9" w:rsidRDefault="00706A34" w:rsidP="004028DD">
      <w:pPr>
        <w:spacing w:after="0" w:line="240" w:lineRule="auto"/>
        <w:rPr>
          <w:rFonts w:ascii="Times New Roman" w:hAnsi="Times New Roman"/>
          <w:sz w:val="24"/>
          <w:szCs w:val="24"/>
        </w:rPr>
      </w:pPr>
      <w:r w:rsidRPr="005051C9">
        <w:rPr>
          <w:rFonts w:ascii="Times New Roman" w:hAnsi="Times New Roman"/>
          <w:sz w:val="24"/>
          <w:szCs w:val="24"/>
        </w:rPr>
        <w:t>Crediting contributions for child rearing, care of elderly relatives for both men and women</w:t>
      </w:r>
      <w:r w:rsidR="00F4392F">
        <w:rPr>
          <w:rFonts w:ascii="Times New Roman" w:hAnsi="Times New Roman"/>
          <w:sz w:val="24"/>
          <w:szCs w:val="24"/>
        </w:rPr>
        <w:t xml:space="preserve"> </w:t>
      </w:r>
      <w:proofErr w:type="spellStart"/>
      <w:r w:rsidR="004028DD" w:rsidRPr="005051C9">
        <w:rPr>
          <w:rFonts w:ascii="Times New Roman" w:hAnsi="Times New Roman"/>
          <w:sz w:val="24"/>
          <w:szCs w:val="24"/>
        </w:rPr>
        <w:t>etc</w:t>
      </w:r>
      <w:proofErr w:type="spellEnd"/>
      <w:r w:rsidR="004028DD" w:rsidRPr="005051C9">
        <w:rPr>
          <w:rFonts w:ascii="Times New Roman" w:hAnsi="Times New Roman"/>
          <w:sz w:val="24"/>
          <w:szCs w:val="24"/>
        </w:rPr>
        <w:t xml:space="preserve"> </w:t>
      </w: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 xml:space="preserve">Expanding Lifelong Learning Opportunities for all ages </w:t>
      </w:r>
    </w:p>
    <w:p w:rsidR="004028DD" w:rsidRPr="005051C9" w:rsidRDefault="004028DD" w:rsidP="004028DD">
      <w:pPr>
        <w:spacing w:after="0" w:line="240" w:lineRule="auto"/>
        <w:rPr>
          <w:rFonts w:ascii="Times New Roman" w:hAnsi="Times New Roman"/>
          <w:sz w:val="24"/>
          <w:szCs w:val="24"/>
        </w:rPr>
      </w:pPr>
    </w:p>
    <w:p w:rsidR="004028DD" w:rsidRPr="005051C9" w:rsidRDefault="004028DD" w:rsidP="004028DD">
      <w:pPr>
        <w:spacing w:after="0" w:line="240" w:lineRule="auto"/>
        <w:rPr>
          <w:rFonts w:ascii="Times New Roman" w:hAnsi="Times New Roman"/>
          <w:b/>
          <w:sz w:val="24"/>
          <w:szCs w:val="24"/>
        </w:rPr>
      </w:pPr>
      <w:r w:rsidRPr="005051C9">
        <w:rPr>
          <w:rFonts w:ascii="Times New Roman" w:hAnsi="Times New Roman"/>
          <w:b/>
          <w:sz w:val="24"/>
          <w:szCs w:val="24"/>
        </w:rPr>
        <w:t>Migration</w:t>
      </w:r>
    </w:p>
    <w:p w:rsidR="004028DD" w:rsidRPr="005051C9" w:rsidRDefault="004028DD" w:rsidP="004028DD">
      <w:pPr>
        <w:spacing w:after="0" w:line="240" w:lineRule="auto"/>
        <w:rPr>
          <w:rFonts w:ascii="Times New Roman" w:hAnsi="Times New Roman"/>
          <w:b/>
          <w:sz w:val="24"/>
          <w:szCs w:val="24"/>
        </w:rPr>
      </w:pPr>
      <w:r w:rsidRPr="005051C9">
        <w:rPr>
          <w:rFonts w:ascii="Times New Roman" w:hAnsi="Times New Roman"/>
          <w:sz w:val="24"/>
          <w:szCs w:val="24"/>
        </w:rPr>
        <w:t>Over the years, in particular the last two years Migration has developed to disproportionate levels and at the same time calls for our Government to develop practical measures for the integration of migrants based on the EU concept of solidarity, not lest with the assistance of EU funds</w:t>
      </w:r>
    </w:p>
    <w:p w:rsidR="004028DD" w:rsidRPr="005051C9" w:rsidRDefault="004028DD" w:rsidP="004028DD">
      <w:pPr>
        <w:spacing w:after="0" w:line="240" w:lineRule="auto"/>
        <w:rPr>
          <w:rFonts w:ascii="Times New Roman" w:hAnsi="Times New Roman"/>
          <w:sz w:val="24"/>
          <w:szCs w:val="24"/>
        </w:rPr>
      </w:pP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 xml:space="preserve">ACR has consequently proposed the following measures towards the setting up an Economic Migration Policy for Malta which will provide for the development of our economy rather than a burden </w:t>
      </w:r>
      <w:proofErr w:type="gramStart"/>
      <w:r w:rsidRPr="005051C9">
        <w:rPr>
          <w:rFonts w:ascii="Times New Roman" w:hAnsi="Times New Roman"/>
          <w:sz w:val="24"/>
          <w:szCs w:val="24"/>
        </w:rPr>
        <w:t>on  Maltese</w:t>
      </w:r>
      <w:proofErr w:type="gramEnd"/>
      <w:r w:rsidRPr="005051C9">
        <w:rPr>
          <w:rFonts w:ascii="Times New Roman" w:hAnsi="Times New Roman"/>
          <w:sz w:val="24"/>
          <w:szCs w:val="24"/>
        </w:rPr>
        <w:t xml:space="preserve"> society </w:t>
      </w: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 xml:space="preserve">An integration policy, that includes education and training and social integration </w:t>
      </w: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Ensuring decent work</w:t>
      </w: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Addressing the employment needs of migrant women</w:t>
      </w:r>
    </w:p>
    <w:p w:rsidR="004028DD" w:rsidRPr="005051C9" w:rsidRDefault="004028DD" w:rsidP="004028DD">
      <w:pPr>
        <w:spacing w:after="0" w:line="240" w:lineRule="auto"/>
        <w:rPr>
          <w:rFonts w:ascii="Times New Roman" w:hAnsi="Times New Roman"/>
          <w:sz w:val="24"/>
          <w:szCs w:val="24"/>
        </w:rPr>
      </w:pPr>
      <w:r w:rsidRPr="005051C9">
        <w:rPr>
          <w:rFonts w:ascii="Times New Roman" w:hAnsi="Times New Roman"/>
          <w:sz w:val="24"/>
          <w:szCs w:val="24"/>
        </w:rPr>
        <w:t xml:space="preserve">Encouraging migrant entrepreneurship </w:t>
      </w:r>
    </w:p>
    <w:p w:rsidR="00CF21ED" w:rsidRPr="005051C9" w:rsidRDefault="00CF21ED" w:rsidP="004028DD">
      <w:pPr>
        <w:spacing w:after="0" w:line="240" w:lineRule="auto"/>
        <w:rPr>
          <w:rFonts w:ascii="Times New Roman" w:hAnsi="Times New Roman"/>
          <w:sz w:val="28"/>
          <w:szCs w:val="28"/>
        </w:rPr>
      </w:pPr>
    </w:p>
    <w:p w:rsidR="00CF21ED" w:rsidRPr="005051C9" w:rsidRDefault="005051C9" w:rsidP="00CF21ED">
      <w:pPr>
        <w:spacing w:after="0" w:line="240" w:lineRule="auto"/>
        <w:rPr>
          <w:rFonts w:ascii="Times New Roman" w:hAnsi="Times New Roman"/>
          <w:b/>
          <w:bCs/>
          <w:sz w:val="28"/>
          <w:szCs w:val="28"/>
        </w:rPr>
      </w:pPr>
      <w:r w:rsidRPr="005051C9">
        <w:rPr>
          <w:rFonts w:ascii="Times New Roman" w:hAnsi="Times New Roman"/>
          <w:b/>
          <w:bCs/>
          <w:sz w:val="28"/>
          <w:szCs w:val="28"/>
        </w:rPr>
        <w:t xml:space="preserve">ACR </w:t>
      </w:r>
      <w:r w:rsidR="00CF21ED" w:rsidRPr="005051C9">
        <w:rPr>
          <w:rFonts w:ascii="Times New Roman" w:hAnsi="Times New Roman"/>
          <w:b/>
          <w:bCs/>
          <w:sz w:val="28"/>
          <w:szCs w:val="28"/>
        </w:rPr>
        <w:t>Press Releases</w:t>
      </w:r>
    </w:p>
    <w:p w:rsidR="00CF21ED" w:rsidRPr="007214DF" w:rsidRDefault="00CF21ED" w:rsidP="00CF21ED">
      <w:pPr>
        <w:spacing w:after="0" w:line="240" w:lineRule="auto"/>
        <w:rPr>
          <w:rFonts w:ascii="Times New Roman" w:hAnsi="Times New Roman"/>
          <w:b/>
          <w:bCs/>
          <w:sz w:val="24"/>
          <w:szCs w:val="24"/>
        </w:rPr>
      </w:pPr>
      <w:r w:rsidRPr="007214DF">
        <w:rPr>
          <w:rFonts w:ascii="Times New Roman" w:hAnsi="Times New Roman"/>
          <w:sz w:val="24"/>
          <w:szCs w:val="24"/>
        </w:rPr>
        <w:t>Discriminatory mobile charges for vulnerable groups</w:t>
      </w:r>
    </w:p>
    <w:p w:rsidR="00CF21ED" w:rsidRPr="007214DF" w:rsidRDefault="00CF21ED" w:rsidP="00CF21ED">
      <w:pPr>
        <w:spacing w:after="0" w:line="240" w:lineRule="auto"/>
        <w:rPr>
          <w:rFonts w:ascii="Times New Roman" w:hAnsi="Times New Roman"/>
          <w:sz w:val="24"/>
          <w:szCs w:val="24"/>
        </w:rPr>
      </w:pPr>
      <w:r w:rsidRPr="007214DF">
        <w:rPr>
          <w:rFonts w:ascii="Times New Roman" w:hAnsi="Times New Roman"/>
          <w:sz w:val="24"/>
          <w:szCs w:val="24"/>
        </w:rPr>
        <w:t>The need for transparency in fuel prices</w:t>
      </w:r>
    </w:p>
    <w:p w:rsidR="00CF21ED" w:rsidRPr="007214DF" w:rsidRDefault="00CF21ED" w:rsidP="00CF21ED">
      <w:pPr>
        <w:spacing w:after="0" w:line="240" w:lineRule="auto"/>
        <w:rPr>
          <w:rFonts w:ascii="Times New Roman" w:hAnsi="Times New Roman"/>
          <w:sz w:val="24"/>
          <w:szCs w:val="24"/>
        </w:rPr>
      </w:pPr>
      <w:r w:rsidRPr="007214DF">
        <w:rPr>
          <w:rFonts w:ascii="Times New Roman" w:hAnsi="Times New Roman"/>
          <w:sz w:val="24"/>
          <w:szCs w:val="24"/>
        </w:rPr>
        <w:t>Addressing public transport – an immediate priority</w:t>
      </w:r>
    </w:p>
    <w:p w:rsidR="00CF21ED" w:rsidRPr="007214DF" w:rsidRDefault="00CF21ED" w:rsidP="00CF21ED">
      <w:pPr>
        <w:spacing w:after="0" w:line="240" w:lineRule="auto"/>
        <w:rPr>
          <w:rFonts w:ascii="Times New Roman" w:hAnsi="Times New Roman"/>
          <w:sz w:val="24"/>
          <w:szCs w:val="24"/>
        </w:rPr>
      </w:pPr>
      <w:r w:rsidRPr="007214DF">
        <w:rPr>
          <w:rFonts w:ascii="Times New Roman" w:hAnsi="Times New Roman"/>
          <w:sz w:val="24"/>
          <w:szCs w:val="24"/>
        </w:rPr>
        <w:t>Prompt action to deal with the risk of bowel cancer from processed meat</w:t>
      </w:r>
    </w:p>
    <w:p w:rsidR="00066DC7" w:rsidRDefault="00066DC7" w:rsidP="00CF21ED">
      <w:pPr>
        <w:spacing w:after="0" w:line="240" w:lineRule="auto"/>
        <w:rPr>
          <w:rFonts w:ascii="Times New Roman" w:hAnsi="Times New Roman"/>
        </w:rPr>
      </w:pPr>
    </w:p>
    <w:p w:rsidR="00066DC7" w:rsidRDefault="00066DC7" w:rsidP="00066DC7">
      <w:pPr>
        <w:pStyle w:val="FrameContents"/>
      </w:pPr>
      <w:r>
        <w:rPr>
          <w:b/>
        </w:rPr>
        <w:t>ACR NCW Project “The Reduction of Poverty through Personal and Social Development and Social Integration”</w:t>
      </w:r>
    </w:p>
    <w:p w:rsidR="00066DC7" w:rsidRDefault="00066DC7" w:rsidP="00066DC7">
      <w:pPr>
        <w:pStyle w:val="FrameContents"/>
        <w:ind w:left="2880" w:firstLine="720"/>
      </w:pPr>
    </w:p>
    <w:p w:rsidR="00066DC7" w:rsidRDefault="00066DC7" w:rsidP="00066DC7">
      <w:pPr>
        <w:pStyle w:val="FrameContents"/>
      </w:pPr>
      <w:r>
        <w:t>The National Council of Women in collaboration with the Association for Consumer Rights are currently running three courses of six weeks each starting in 26</w:t>
      </w:r>
      <w:r>
        <w:rPr>
          <w:vertAlign w:val="superscript"/>
        </w:rPr>
        <w:t>th</w:t>
      </w:r>
      <w:r>
        <w:t xml:space="preserve"> October 2015 till 22nd April 2016 in personal and social development, team work, communication, IT awareness and media skills, labour market trends, job searching and job opportunities and financial education and responsible consumption, which are the core themes of the project</w:t>
      </w:r>
    </w:p>
    <w:p w:rsidR="00555D7C" w:rsidRDefault="00066DC7" w:rsidP="00555D7C">
      <w:pPr>
        <w:pStyle w:val="FrameContents"/>
      </w:pPr>
      <w:r>
        <w:t>The aim of the project is to offer individuals, especially those in vulnerable situations</w:t>
      </w:r>
      <w:r w:rsidR="00516B20">
        <w:t>,</w:t>
      </w:r>
      <w:r>
        <w:t xml:space="preserve"> </w:t>
      </w:r>
      <w:proofErr w:type="gramStart"/>
      <w:r>
        <w:t>the  opportunity</w:t>
      </w:r>
      <w:proofErr w:type="gramEnd"/>
      <w:r>
        <w:t xml:space="preserve"> to become more in control of their life, to be able to make use of various opportunities to reduce the risk of poverty and to adapt to the social and economic development of our society.  This project has received funding from MCCF.</w:t>
      </w:r>
      <w:r w:rsidR="00516B20">
        <w:t xml:space="preserve"> ACR General Secretary Grace </w:t>
      </w:r>
      <w:proofErr w:type="spellStart"/>
      <w:r w:rsidR="00516B20">
        <w:t>Attard</w:t>
      </w:r>
      <w:proofErr w:type="spellEnd"/>
      <w:r w:rsidR="00516B20">
        <w:t xml:space="preserve"> together with two other colleagues are running the training sessions on personal and social development  and employment opportunit</w:t>
      </w:r>
      <w:r w:rsidR="00555D7C">
        <w:t>i</w:t>
      </w:r>
      <w:r w:rsidR="00516B20">
        <w:t>es</w:t>
      </w:r>
      <w:r w:rsidR="00555D7C" w:rsidRPr="00555D7C">
        <w:t xml:space="preserve"> </w:t>
      </w:r>
      <w:r w:rsidR="00555D7C">
        <w:t xml:space="preserve">to reduce the risk of poverty and to adapt to the social and economic development of our society.  This project has received funding from MCCF </w:t>
      </w:r>
      <w:r w:rsidR="00516B20">
        <w:t xml:space="preserve">Grace </w:t>
      </w:r>
      <w:proofErr w:type="spellStart"/>
      <w:r w:rsidR="00516B20">
        <w:t>Attard</w:t>
      </w:r>
      <w:proofErr w:type="spellEnd"/>
      <w:r w:rsidR="00516B20">
        <w:t xml:space="preserve"> who is also acting as mentor is delivering a number of sessions on Media and Social Media for development and job searching, while M</w:t>
      </w:r>
      <w:r w:rsidR="00555D7C">
        <w:t xml:space="preserve">arie </w:t>
      </w:r>
      <w:proofErr w:type="spellStart"/>
      <w:r w:rsidR="00555D7C">
        <w:t>Demicoli</w:t>
      </w:r>
      <w:proofErr w:type="spellEnd"/>
      <w:r w:rsidR="00555D7C">
        <w:t xml:space="preserve"> is the Course </w:t>
      </w:r>
      <w:proofErr w:type="spellStart"/>
      <w:r w:rsidR="00555D7C">
        <w:t>Adminstrator</w:t>
      </w:r>
      <w:proofErr w:type="spellEnd"/>
    </w:p>
    <w:p w:rsidR="00555D7C" w:rsidRDefault="00555D7C" w:rsidP="00555D7C">
      <w:pPr>
        <w:pStyle w:val="FrameContents"/>
        <w:jc w:val="center"/>
      </w:pPr>
      <w:r w:rsidRPr="00555D7C">
        <w:rPr>
          <w:b/>
        </w:rPr>
        <w:t xml:space="preserve"> </w:t>
      </w:r>
    </w:p>
    <w:p w:rsidR="00CF21ED" w:rsidRPr="004028DD" w:rsidRDefault="00CF21ED" w:rsidP="00CF21ED">
      <w:pPr>
        <w:spacing w:after="0" w:line="240" w:lineRule="auto"/>
        <w:rPr>
          <w:rFonts w:ascii="Times New Roman" w:hAnsi="Times New Roman"/>
          <w:b/>
          <w:sz w:val="24"/>
          <w:szCs w:val="24"/>
        </w:rPr>
      </w:pPr>
      <w:r w:rsidRPr="00104342">
        <w:rPr>
          <w:rFonts w:ascii="Times New Roman" w:hAnsi="Times New Roman"/>
          <w:b/>
          <w:sz w:val="24"/>
          <w:szCs w:val="24"/>
        </w:rPr>
        <w:t>ACR Talks and Conferences</w:t>
      </w:r>
    </w:p>
    <w:p w:rsidR="00CF21ED" w:rsidRDefault="00CF21ED" w:rsidP="005051C9">
      <w:pPr>
        <w:spacing w:after="0" w:line="240" w:lineRule="auto"/>
      </w:pPr>
      <w:r>
        <w:rPr>
          <w:b/>
          <w:sz w:val="24"/>
          <w:szCs w:val="24"/>
        </w:rPr>
        <w:lastRenderedPageBreak/>
        <w:t xml:space="preserve">ACR Talk on </w:t>
      </w:r>
      <w:r>
        <w:rPr>
          <w:rFonts w:ascii="Times New Roman" w:hAnsi="Times New Roman"/>
          <w:b/>
          <w:sz w:val="24"/>
          <w:szCs w:val="24"/>
        </w:rPr>
        <w:t xml:space="preserve">“The Role of Market Surveillance </w:t>
      </w:r>
      <w:proofErr w:type="spellStart"/>
      <w:r>
        <w:rPr>
          <w:rFonts w:ascii="Times New Roman" w:hAnsi="Times New Roman"/>
          <w:b/>
          <w:sz w:val="24"/>
          <w:szCs w:val="24"/>
        </w:rPr>
        <w:t>vis</w:t>
      </w:r>
      <w:proofErr w:type="spellEnd"/>
      <w:r>
        <w:rPr>
          <w:rFonts w:ascii="Times New Roman" w:hAnsi="Times New Roman"/>
          <w:b/>
          <w:sz w:val="24"/>
          <w:szCs w:val="24"/>
        </w:rPr>
        <w:t>-a-</w:t>
      </w:r>
      <w:proofErr w:type="spellStart"/>
      <w:r>
        <w:rPr>
          <w:rFonts w:ascii="Times New Roman" w:hAnsi="Times New Roman"/>
          <w:b/>
          <w:sz w:val="24"/>
          <w:szCs w:val="24"/>
        </w:rPr>
        <w:t>vis</w:t>
      </w:r>
      <w:proofErr w:type="spellEnd"/>
      <w:r>
        <w:rPr>
          <w:rFonts w:ascii="Times New Roman" w:hAnsi="Times New Roman"/>
          <w:b/>
          <w:sz w:val="24"/>
          <w:szCs w:val="24"/>
        </w:rPr>
        <w:t xml:space="preserve"> the placing of cosmetics on the Market”</w:t>
      </w:r>
    </w:p>
    <w:p w:rsidR="00CF21ED" w:rsidRDefault="00CF21ED" w:rsidP="005051C9">
      <w:pPr>
        <w:spacing w:after="0" w:line="240" w:lineRule="auto"/>
      </w:pPr>
      <w:r>
        <w:rPr>
          <w:rFonts w:ascii="Times New Roman" w:hAnsi="Times New Roman"/>
          <w:b/>
          <w:sz w:val="24"/>
          <w:szCs w:val="24"/>
        </w:rPr>
        <w:t xml:space="preserve">Main Points Presentation by first speaker </w:t>
      </w:r>
      <w:r>
        <w:rPr>
          <w:rFonts w:ascii="Times New Roman" w:eastAsia="Times New Roman" w:hAnsi="Times New Roman"/>
          <w:color w:val="000000"/>
          <w:sz w:val="24"/>
          <w:szCs w:val="24"/>
          <w:lang w:val="mt-MT"/>
        </w:rPr>
        <w:t xml:space="preserve">MS </w:t>
      </w:r>
      <w:r>
        <w:rPr>
          <w:rFonts w:ascii="Times New Roman" w:eastAsia="Times New Roman" w:hAnsi="Times New Roman"/>
          <w:color w:val="000000"/>
          <w:sz w:val="24"/>
          <w:szCs w:val="24"/>
        </w:rPr>
        <w:t xml:space="preserve">Shirley </w:t>
      </w:r>
      <w:proofErr w:type="spellStart"/>
      <w:r>
        <w:rPr>
          <w:rFonts w:ascii="Times New Roman" w:eastAsia="Times New Roman" w:hAnsi="Times New Roman"/>
          <w:color w:val="000000"/>
          <w:sz w:val="24"/>
          <w:szCs w:val="24"/>
        </w:rPr>
        <w:t>Mifsud</w:t>
      </w:r>
      <w:proofErr w:type="spellEnd"/>
      <w:r>
        <w:rPr>
          <w:rFonts w:ascii="Times New Roman" w:eastAsia="Times New Roman" w:hAnsi="Times New Roman"/>
          <w:color w:val="000000"/>
          <w:sz w:val="24"/>
          <w:szCs w:val="24"/>
        </w:rPr>
        <w:t xml:space="preserve"> BSc </w:t>
      </w:r>
      <w:proofErr w:type="spellStart"/>
      <w:r>
        <w:rPr>
          <w:rFonts w:ascii="Times New Roman" w:eastAsia="Times New Roman" w:hAnsi="Times New Roman"/>
          <w:color w:val="000000"/>
          <w:sz w:val="24"/>
          <w:szCs w:val="24"/>
        </w:rPr>
        <w:t>Hons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DipSM</w:t>
      </w:r>
      <w:proofErr w:type="spellEnd"/>
      <w:r>
        <w:rPr>
          <w:rFonts w:ascii="Times New Roman" w:eastAsia="Times New Roman" w:hAnsi="Times New Roman"/>
          <w:color w:val="000000"/>
          <w:sz w:val="24"/>
          <w:szCs w:val="24"/>
          <w:lang w:val="mt-MT"/>
        </w:rPr>
        <w:t xml:space="preserve">, </w:t>
      </w:r>
      <w:r>
        <w:rPr>
          <w:rFonts w:ascii="Times New Roman" w:eastAsia="Times New Roman" w:hAnsi="Times New Roman"/>
          <w:i/>
          <w:iCs/>
          <w:color w:val="000000"/>
          <w:sz w:val="24"/>
          <w:szCs w:val="24"/>
        </w:rPr>
        <w:t>Market Surveillance Scientist</w:t>
      </w:r>
    </w:p>
    <w:p w:rsidR="00CF21ED" w:rsidRDefault="00CF21ED" w:rsidP="005051C9">
      <w:pPr>
        <w:shd w:val="clear" w:color="auto" w:fill="FFFFFF"/>
        <w:spacing w:after="0" w:line="240" w:lineRule="auto"/>
      </w:pPr>
      <w:r>
        <w:rPr>
          <w:rFonts w:ascii="Times New Roman" w:eastAsia="Times New Roman" w:hAnsi="Times New Roman"/>
          <w:color w:val="000000"/>
          <w:sz w:val="24"/>
          <w:szCs w:val="24"/>
        </w:rPr>
        <w:t>Malta Competition and Consumer Affairs Authority,</w:t>
      </w:r>
      <w:r>
        <w:rPr>
          <w:rFonts w:ascii="Times New Roman" w:eastAsia="Times New Roman" w:hAnsi="Times New Roman"/>
          <w:color w:val="000000"/>
          <w:sz w:val="24"/>
          <w:szCs w:val="24"/>
          <w:lang w:val="mt-MT"/>
        </w:rPr>
        <w:t xml:space="preserve"> MCCAA</w:t>
      </w:r>
    </w:p>
    <w:p w:rsidR="00CF21ED" w:rsidRDefault="00CF21ED" w:rsidP="005051C9">
      <w:pPr>
        <w:shd w:val="clear" w:color="auto" w:fill="FFFFFF"/>
        <w:spacing w:after="0" w:line="240" w:lineRule="auto"/>
      </w:pPr>
      <w:proofErr w:type="spellStart"/>
      <w:r>
        <w:rPr>
          <w:rFonts w:ascii="Times New Roman" w:eastAsia="Times New Roman" w:hAnsi="Times New Roman"/>
          <w:color w:val="000000"/>
          <w:sz w:val="24"/>
          <w:szCs w:val="24"/>
        </w:rPr>
        <w:t>Ms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Mifsud</w:t>
      </w:r>
      <w:proofErr w:type="spellEnd"/>
      <w:r>
        <w:rPr>
          <w:rFonts w:ascii="Times New Roman" w:eastAsia="Times New Roman" w:hAnsi="Times New Roman"/>
          <w:color w:val="000000"/>
          <w:sz w:val="24"/>
          <w:szCs w:val="24"/>
        </w:rPr>
        <w:t xml:space="preserve"> made reference to the new directive on cosmetics which has become a binding Regulation for all EU Member States</w:t>
      </w:r>
    </w:p>
    <w:p w:rsidR="00CF21ED" w:rsidRDefault="00640C7B" w:rsidP="00CF21ED">
      <w:pPr>
        <w:shd w:val="clear" w:color="auto" w:fill="FFFFFF"/>
        <w:spacing w:after="0" w:line="240" w:lineRule="auto"/>
      </w:pPr>
      <w:r>
        <w:rPr>
          <w:rFonts w:ascii="Times New Roman" w:eastAsia="Times New Roman" w:hAnsi="Times New Roman"/>
          <w:color w:val="000000"/>
          <w:sz w:val="24"/>
          <w:szCs w:val="24"/>
        </w:rPr>
        <w:t xml:space="preserve">The </w:t>
      </w:r>
      <w:proofErr w:type="gramStart"/>
      <w:r>
        <w:rPr>
          <w:rFonts w:ascii="Times New Roman" w:eastAsia="Times New Roman" w:hAnsi="Times New Roman"/>
          <w:color w:val="000000"/>
          <w:sz w:val="24"/>
          <w:szCs w:val="24"/>
        </w:rPr>
        <w:t xml:space="preserve">regulation </w:t>
      </w:r>
      <w:r w:rsidR="00CF21ED">
        <w:rPr>
          <w:rFonts w:ascii="Times New Roman" w:eastAsia="Times New Roman" w:hAnsi="Times New Roman"/>
          <w:color w:val="000000"/>
          <w:sz w:val="24"/>
          <w:szCs w:val="24"/>
        </w:rPr>
        <w:t xml:space="preserve"> highlights</w:t>
      </w:r>
      <w:proofErr w:type="gramEnd"/>
      <w:r w:rsidR="00CF21ED">
        <w:rPr>
          <w:rFonts w:ascii="Times New Roman" w:eastAsia="Times New Roman" w:hAnsi="Times New Roman"/>
          <w:color w:val="000000"/>
          <w:sz w:val="24"/>
          <w:szCs w:val="24"/>
        </w:rPr>
        <w:t xml:space="preserve"> the following</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The languages to be used in the information on the labels</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Precaution information is to be given (based on the precautionary principle)</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Obligations of the manufacturer whether in the EU or outside EU countries</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The responsibilities of Contact person responsible for placing the product on the market</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 xml:space="preserve">Safety </w:t>
      </w:r>
      <w:proofErr w:type="gramStart"/>
      <w:r>
        <w:rPr>
          <w:rFonts w:ascii="Times New Roman" w:eastAsia="Times New Roman" w:hAnsi="Times New Roman"/>
          <w:color w:val="000000"/>
          <w:sz w:val="24"/>
          <w:szCs w:val="24"/>
        </w:rPr>
        <w:t>assessment file</w:t>
      </w:r>
      <w:proofErr w:type="gramEnd"/>
      <w:r>
        <w:rPr>
          <w:rFonts w:ascii="Times New Roman" w:eastAsia="Times New Roman" w:hAnsi="Times New Roman"/>
          <w:color w:val="000000"/>
          <w:sz w:val="24"/>
          <w:szCs w:val="24"/>
        </w:rPr>
        <w:t xml:space="preserve"> with all details of the product – info on the label</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Notification to import – registration is now to be done with the EU Commission directly</w:t>
      </w:r>
    </w:p>
    <w:p w:rsidR="00CF21ED" w:rsidRDefault="00CF21ED" w:rsidP="00CF21ED">
      <w:pPr>
        <w:shd w:val="clear" w:color="auto" w:fill="FFFFFF"/>
        <w:spacing w:after="0" w:line="240" w:lineRule="auto"/>
      </w:pPr>
      <w:r>
        <w:rPr>
          <w:rFonts w:ascii="Times New Roman" w:eastAsia="Times New Roman" w:hAnsi="Times New Roman"/>
          <w:color w:val="000000"/>
          <w:sz w:val="24"/>
          <w:szCs w:val="24"/>
        </w:rPr>
        <w:t>Any claims made require scientific proof</w:t>
      </w:r>
    </w:p>
    <w:p w:rsidR="00712092" w:rsidRDefault="00CF21ED" w:rsidP="00066DC7">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role of Business Inspections </w:t>
      </w:r>
      <w:proofErr w:type="gramStart"/>
      <w:r>
        <w:rPr>
          <w:rFonts w:ascii="Times New Roman" w:eastAsia="Times New Roman" w:hAnsi="Times New Roman"/>
          <w:color w:val="000000"/>
          <w:sz w:val="24"/>
          <w:szCs w:val="24"/>
        </w:rPr>
        <w:t xml:space="preserve">– </w:t>
      </w:r>
      <w:r w:rsidR="005051C9">
        <w:rPr>
          <w:rFonts w:ascii="Times New Roman" w:eastAsia="Times New Roman" w:hAnsi="Times New Roman"/>
          <w:color w:val="000000"/>
          <w:sz w:val="24"/>
          <w:szCs w:val="24"/>
        </w:rPr>
        <w:t xml:space="preserve"> of</w:t>
      </w:r>
      <w:proofErr w:type="gramEnd"/>
      <w:r w:rsidR="005051C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products for professional use</w:t>
      </w:r>
      <w:r w:rsidR="00712092">
        <w:rPr>
          <w:rFonts w:ascii="Times New Roman" w:eastAsia="Times New Roman" w:hAnsi="Times New Roman"/>
          <w:color w:val="000000"/>
          <w:sz w:val="24"/>
          <w:szCs w:val="24"/>
        </w:rPr>
        <w:t xml:space="preserve">  </w:t>
      </w:r>
    </w:p>
    <w:p w:rsidR="00712092" w:rsidRDefault="00712092" w:rsidP="00066DC7">
      <w:pPr>
        <w:shd w:val="clear" w:color="auto" w:fill="FFFFFF"/>
        <w:spacing w:after="0" w:line="240" w:lineRule="auto"/>
        <w:rPr>
          <w:rFonts w:ascii="Times New Roman" w:eastAsia="Times New Roman" w:hAnsi="Times New Roman"/>
          <w:color w:val="000000"/>
          <w:sz w:val="24"/>
          <w:szCs w:val="24"/>
        </w:rPr>
      </w:pPr>
    </w:p>
    <w:p w:rsidR="00CF21ED" w:rsidRPr="00066DC7" w:rsidRDefault="00CF21ED" w:rsidP="00066DC7">
      <w:pPr>
        <w:shd w:val="clear" w:color="auto" w:fill="FFFFFF"/>
        <w:spacing w:after="0" w:line="240" w:lineRule="auto"/>
      </w:pPr>
      <w:r w:rsidRPr="005051C9">
        <w:rPr>
          <w:rFonts w:ascii="Times New Roman" w:hAnsi="Times New Roman"/>
          <w:b/>
          <w:sz w:val="24"/>
          <w:szCs w:val="24"/>
          <w:lang w:val="mt-MT"/>
        </w:rPr>
        <w:t>Beauty Therapy in Malta and Standardisation</w:t>
      </w:r>
    </w:p>
    <w:p w:rsidR="00CF21ED" w:rsidRPr="005051C9" w:rsidRDefault="00CF21ED" w:rsidP="00CF21ED">
      <w:pPr>
        <w:spacing w:after="0" w:line="240" w:lineRule="auto"/>
        <w:rPr>
          <w:rFonts w:ascii="Times New Roman" w:hAnsi="Times New Roman"/>
          <w:sz w:val="24"/>
          <w:szCs w:val="24"/>
        </w:rPr>
      </w:pPr>
      <w:r w:rsidRPr="005051C9">
        <w:rPr>
          <w:rFonts w:ascii="Times New Roman" w:hAnsi="Times New Roman"/>
          <w:b/>
          <w:sz w:val="24"/>
          <w:szCs w:val="24"/>
        </w:rPr>
        <w:t>Main points made by second speaker</w:t>
      </w:r>
      <w:r w:rsidR="00066DC7">
        <w:rPr>
          <w:rFonts w:ascii="Times New Roman" w:hAnsi="Times New Roman"/>
          <w:b/>
          <w:sz w:val="24"/>
          <w:szCs w:val="24"/>
        </w:rPr>
        <w:t xml:space="preserve"> </w:t>
      </w:r>
      <w:r w:rsidRPr="005051C9">
        <w:rPr>
          <w:rFonts w:ascii="Times New Roman" w:hAnsi="Times New Roman"/>
          <w:sz w:val="24"/>
          <w:szCs w:val="24"/>
          <w:lang w:val="mt-MT"/>
        </w:rPr>
        <w:t xml:space="preserve">Ms Magda Magri Naudi, President of the Malta Association of Beauty Therapists, (MABT) General Secretary of the European Confederation CEPEC; Tutor and Internal Verifier VCTC </w:t>
      </w:r>
    </w:p>
    <w:p w:rsidR="00CF21ED" w:rsidRPr="005051C9" w:rsidRDefault="00CF21ED" w:rsidP="00CF21ED">
      <w:pPr>
        <w:spacing w:after="0" w:line="240" w:lineRule="auto"/>
        <w:rPr>
          <w:rFonts w:ascii="Times New Roman" w:hAnsi="Times New Roman"/>
          <w:sz w:val="24"/>
          <w:szCs w:val="24"/>
        </w:rPr>
      </w:pPr>
      <w:r w:rsidRPr="005051C9">
        <w:rPr>
          <w:rFonts w:ascii="Times New Roman" w:hAnsi="Times New Roman"/>
          <w:sz w:val="24"/>
          <w:szCs w:val="24"/>
        </w:rPr>
        <w:t>Main problems encountered:</w:t>
      </w:r>
    </w:p>
    <w:p w:rsidR="00CF21ED" w:rsidRPr="00066DC7" w:rsidRDefault="00CF21ED" w:rsidP="00CF21ED">
      <w:pPr>
        <w:spacing w:after="0" w:line="240" w:lineRule="auto"/>
        <w:rPr>
          <w:rFonts w:ascii="Times New Roman" w:hAnsi="Times New Roman"/>
          <w:sz w:val="24"/>
          <w:szCs w:val="24"/>
        </w:rPr>
      </w:pPr>
      <w:r w:rsidRPr="00066DC7">
        <w:rPr>
          <w:rFonts w:ascii="Times New Roman" w:hAnsi="Times New Roman"/>
          <w:sz w:val="24"/>
          <w:szCs w:val="24"/>
        </w:rPr>
        <w:t>Counterfeit products</w:t>
      </w:r>
    </w:p>
    <w:p w:rsidR="00CF21ED" w:rsidRPr="00066DC7" w:rsidRDefault="00CF21ED" w:rsidP="00CF21ED">
      <w:pPr>
        <w:spacing w:after="0" w:line="240" w:lineRule="auto"/>
        <w:rPr>
          <w:rFonts w:ascii="Times New Roman" w:hAnsi="Times New Roman"/>
          <w:sz w:val="24"/>
          <w:szCs w:val="24"/>
        </w:rPr>
      </w:pPr>
      <w:r w:rsidRPr="00066DC7">
        <w:rPr>
          <w:rFonts w:ascii="Times New Roman" w:hAnsi="Times New Roman"/>
          <w:sz w:val="24"/>
          <w:szCs w:val="24"/>
        </w:rPr>
        <w:t>Online buying</w:t>
      </w:r>
    </w:p>
    <w:p w:rsidR="00CF21ED" w:rsidRPr="00066DC7" w:rsidRDefault="00CF21ED" w:rsidP="00CF21ED">
      <w:pPr>
        <w:spacing w:after="0" w:line="240" w:lineRule="auto"/>
        <w:rPr>
          <w:rFonts w:ascii="Times New Roman" w:hAnsi="Times New Roman"/>
          <w:sz w:val="24"/>
          <w:szCs w:val="24"/>
        </w:rPr>
      </w:pPr>
      <w:r w:rsidRPr="00066DC7">
        <w:rPr>
          <w:rFonts w:ascii="Times New Roman" w:hAnsi="Times New Roman"/>
          <w:sz w:val="24"/>
          <w:szCs w:val="24"/>
        </w:rPr>
        <w:t>Food imitating cosmetics</w:t>
      </w:r>
    </w:p>
    <w:p w:rsidR="00CF21ED" w:rsidRPr="00066DC7" w:rsidRDefault="00CF21ED" w:rsidP="00CF21ED">
      <w:pPr>
        <w:spacing w:after="0" w:line="240" w:lineRule="auto"/>
        <w:rPr>
          <w:rFonts w:ascii="Times New Roman" w:hAnsi="Times New Roman"/>
          <w:sz w:val="24"/>
          <w:szCs w:val="24"/>
        </w:rPr>
      </w:pPr>
      <w:r w:rsidRPr="00066DC7">
        <w:rPr>
          <w:rFonts w:ascii="Times New Roman" w:hAnsi="Times New Roman"/>
          <w:sz w:val="24"/>
          <w:szCs w:val="24"/>
        </w:rPr>
        <w:t>She gave a brief overview of the outcome EU meetings to improve standardization of cosmetic products and EU harmonization of legislation</w:t>
      </w:r>
    </w:p>
    <w:p w:rsidR="00CF21ED" w:rsidRPr="00066DC7" w:rsidRDefault="00CF21ED" w:rsidP="00CF21ED">
      <w:pPr>
        <w:spacing w:after="0" w:line="240" w:lineRule="auto"/>
        <w:rPr>
          <w:rFonts w:ascii="Times New Roman" w:hAnsi="Times New Roman"/>
          <w:sz w:val="24"/>
          <w:szCs w:val="24"/>
        </w:rPr>
      </w:pPr>
      <w:r w:rsidRPr="00066DC7">
        <w:rPr>
          <w:rFonts w:ascii="Times New Roman" w:hAnsi="Times New Roman"/>
          <w:sz w:val="24"/>
          <w:szCs w:val="24"/>
        </w:rPr>
        <w:t>She also referred to a number of Companies that use TPHP in nail products. (</w:t>
      </w:r>
      <w:proofErr w:type="spellStart"/>
      <w:r w:rsidRPr="00066DC7">
        <w:rPr>
          <w:rFonts w:ascii="Times New Roman" w:hAnsi="Times New Roman"/>
          <w:sz w:val="24"/>
          <w:szCs w:val="24"/>
        </w:rPr>
        <w:t>Orloy</w:t>
      </w:r>
      <w:proofErr w:type="spellEnd"/>
      <w:r w:rsidRPr="00066DC7">
        <w:rPr>
          <w:rFonts w:ascii="Times New Roman" w:hAnsi="Times New Roman"/>
          <w:sz w:val="24"/>
          <w:szCs w:val="24"/>
        </w:rPr>
        <w:t xml:space="preserve">, Revlon, and others) All chemicals on the </w:t>
      </w:r>
      <w:proofErr w:type="gramStart"/>
      <w:r w:rsidRPr="00066DC7">
        <w:rPr>
          <w:rFonts w:ascii="Times New Roman" w:hAnsi="Times New Roman"/>
          <w:sz w:val="24"/>
          <w:szCs w:val="24"/>
        </w:rPr>
        <w:t>label  should</w:t>
      </w:r>
      <w:proofErr w:type="gramEnd"/>
      <w:r w:rsidRPr="00066DC7">
        <w:rPr>
          <w:rFonts w:ascii="Times New Roman" w:hAnsi="Times New Roman"/>
          <w:sz w:val="24"/>
          <w:szCs w:val="24"/>
        </w:rPr>
        <w:t xml:space="preserve"> be checked )</w:t>
      </w:r>
    </w:p>
    <w:p w:rsidR="005051C9" w:rsidRDefault="00CF21ED" w:rsidP="005051C9">
      <w:pPr>
        <w:spacing w:after="0" w:line="240" w:lineRule="auto"/>
        <w:rPr>
          <w:rFonts w:ascii="Times New Roman" w:hAnsi="Times New Roman"/>
          <w:sz w:val="24"/>
          <w:szCs w:val="24"/>
        </w:rPr>
      </w:pPr>
      <w:r w:rsidRPr="00066DC7">
        <w:rPr>
          <w:rFonts w:ascii="Times New Roman" w:hAnsi="Times New Roman"/>
          <w:sz w:val="24"/>
          <w:szCs w:val="24"/>
        </w:rPr>
        <w:t xml:space="preserve">A very recent study by researchers of </w:t>
      </w:r>
      <w:r w:rsidRPr="00066DC7">
        <w:rPr>
          <w:rFonts w:ascii="Times New Roman" w:hAnsi="Times New Roman"/>
          <w:b/>
          <w:sz w:val="24"/>
          <w:szCs w:val="24"/>
        </w:rPr>
        <w:t>Duke University</w:t>
      </w:r>
      <w:r w:rsidRPr="00066DC7">
        <w:rPr>
          <w:rFonts w:ascii="Times New Roman" w:hAnsi="Times New Roman"/>
          <w:sz w:val="24"/>
          <w:szCs w:val="24"/>
        </w:rPr>
        <w:t xml:space="preserve"> USA and </w:t>
      </w:r>
      <w:r w:rsidRPr="00066DC7">
        <w:rPr>
          <w:rStyle w:val="Emphasis"/>
          <w:rFonts w:ascii="Times New Roman" w:hAnsi="Times New Roman"/>
          <w:b w:val="0"/>
          <w:bCs w:val="0"/>
          <w:sz w:val="24"/>
          <w:szCs w:val="24"/>
          <w:shd w:val="clear" w:color="auto" w:fill="FFFFFF"/>
        </w:rPr>
        <w:t xml:space="preserve">EWG </w:t>
      </w:r>
      <w:r w:rsidRPr="00066DC7">
        <w:rPr>
          <w:rStyle w:val="Emphasis"/>
          <w:rFonts w:ascii="Times New Roman" w:hAnsi="Times New Roman"/>
          <w:bCs w:val="0"/>
          <w:sz w:val="24"/>
          <w:szCs w:val="24"/>
          <w:shd w:val="clear" w:color="auto" w:fill="FFFFFF"/>
        </w:rPr>
        <w:t>who</w:t>
      </w:r>
      <w:r w:rsidRPr="00066DC7">
        <w:rPr>
          <w:rStyle w:val="apple-converted-space"/>
          <w:rFonts w:ascii="Times New Roman" w:hAnsi="Times New Roman"/>
          <w:sz w:val="24"/>
          <w:szCs w:val="24"/>
          <w:shd w:val="clear" w:color="auto" w:fill="FFFFFF"/>
        </w:rPr>
        <w:t> </w:t>
      </w:r>
      <w:r w:rsidRPr="00066DC7">
        <w:rPr>
          <w:rFonts w:ascii="Times New Roman" w:hAnsi="Times New Roman"/>
          <w:sz w:val="24"/>
          <w:szCs w:val="24"/>
          <w:shd w:val="clear" w:color="auto" w:fill="FFFFFF"/>
        </w:rPr>
        <w:t xml:space="preserve">use the power of information to protect public health and the environment detected the danger of a common nail polish chemical called </w:t>
      </w:r>
      <w:proofErr w:type="spellStart"/>
      <w:r w:rsidR="005051C9" w:rsidRPr="00066DC7">
        <w:rPr>
          <w:rFonts w:ascii="Times New Roman" w:hAnsi="Times New Roman"/>
          <w:sz w:val="24"/>
          <w:szCs w:val="24"/>
          <w:shd w:val="clear" w:color="auto" w:fill="FFFFFF"/>
        </w:rPr>
        <w:t>triphenyl</w:t>
      </w:r>
      <w:proofErr w:type="spellEnd"/>
      <w:r w:rsidR="005051C9" w:rsidRPr="00066DC7">
        <w:rPr>
          <w:rFonts w:ascii="Times New Roman" w:hAnsi="Times New Roman"/>
          <w:sz w:val="24"/>
          <w:szCs w:val="24"/>
          <w:shd w:val="clear" w:color="auto" w:fill="FFFFFF"/>
        </w:rPr>
        <w:t xml:space="preserve"> phosphate, or TPHP. This chemical was found in every woman who volunteered to paint her nails for this study. </w:t>
      </w:r>
      <w:proofErr w:type="gramStart"/>
      <w:r w:rsidR="005051C9" w:rsidRPr="00066DC7">
        <w:rPr>
          <w:rFonts w:ascii="Times New Roman" w:hAnsi="Times New Roman"/>
          <w:sz w:val="24"/>
          <w:szCs w:val="24"/>
          <w:shd w:val="clear" w:color="auto" w:fill="FFFFFF"/>
        </w:rPr>
        <w:t xml:space="preserve">( </w:t>
      </w:r>
      <w:r w:rsidR="005051C9" w:rsidRPr="00066DC7">
        <w:rPr>
          <w:rFonts w:ascii="Times New Roman" w:hAnsi="Times New Roman"/>
          <w:i/>
          <w:iCs/>
          <w:sz w:val="24"/>
          <w:szCs w:val="24"/>
          <w:shd w:val="clear" w:color="auto" w:fill="FFFFFF"/>
        </w:rPr>
        <w:t>full</w:t>
      </w:r>
      <w:proofErr w:type="gramEnd"/>
      <w:r w:rsidR="005051C9" w:rsidRPr="00066DC7">
        <w:rPr>
          <w:rFonts w:ascii="Times New Roman" w:hAnsi="Times New Roman"/>
          <w:i/>
          <w:iCs/>
          <w:sz w:val="24"/>
          <w:szCs w:val="24"/>
          <w:shd w:val="clear" w:color="auto" w:fill="FFFFFF"/>
        </w:rPr>
        <w:t xml:space="preserve"> article is available on request</w:t>
      </w:r>
      <w:r w:rsidR="005051C9" w:rsidRPr="00066DC7">
        <w:rPr>
          <w:rFonts w:ascii="Times New Roman" w:hAnsi="Times New Roman"/>
          <w:sz w:val="24"/>
          <w:szCs w:val="24"/>
          <w:shd w:val="clear" w:color="auto" w:fill="FFFFFF"/>
        </w:rPr>
        <w:t>)</w:t>
      </w:r>
      <w:r w:rsidR="005051C9" w:rsidRPr="00066DC7">
        <w:rPr>
          <w:rFonts w:ascii="Times New Roman" w:hAnsi="Times New Roman"/>
          <w:sz w:val="24"/>
          <w:szCs w:val="24"/>
          <w:lang w:val="mt-MT"/>
        </w:rPr>
        <w:t xml:space="preserve"> </w:t>
      </w:r>
    </w:p>
    <w:p w:rsidR="00090CC7" w:rsidRDefault="00090CC7" w:rsidP="005051C9">
      <w:pPr>
        <w:spacing w:after="0" w:line="240" w:lineRule="auto"/>
        <w:rPr>
          <w:rFonts w:ascii="Times New Roman" w:hAnsi="Times New Roman"/>
          <w:sz w:val="24"/>
          <w:szCs w:val="24"/>
        </w:rPr>
      </w:pPr>
    </w:p>
    <w:p w:rsidR="00090CC7" w:rsidRPr="00090CC7" w:rsidRDefault="007214DF" w:rsidP="00090CC7">
      <w:pPr>
        <w:spacing w:after="0" w:line="240" w:lineRule="auto"/>
        <w:rPr>
          <w:rFonts w:ascii="Times New Roman" w:hAnsi="Times New Roman"/>
          <w:sz w:val="28"/>
          <w:szCs w:val="28"/>
        </w:rPr>
      </w:pPr>
      <w:r>
        <w:rPr>
          <w:rFonts w:ascii="Times New Roman" w:hAnsi="Times New Roman"/>
          <w:b/>
          <w:sz w:val="28"/>
          <w:szCs w:val="28"/>
        </w:rPr>
        <w:t xml:space="preserve">Talk by ACR </w:t>
      </w:r>
      <w:proofErr w:type="gramStart"/>
      <w:r>
        <w:rPr>
          <w:rFonts w:ascii="Times New Roman" w:hAnsi="Times New Roman"/>
          <w:b/>
          <w:sz w:val="28"/>
          <w:szCs w:val="28"/>
        </w:rPr>
        <w:t>President  -</w:t>
      </w:r>
      <w:proofErr w:type="gramEnd"/>
      <w:r>
        <w:rPr>
          <w:rFonts w:ascii="Times New Roman" w:hAnsi="Times New Roman"/>
          <w:b/>
          <w:sz w:val="28"/>
          <w:szCs w:val="28"/>
        </w:rPr>
        <w:t xml:space="preserve"> </w:t>
      </w:r>
      <w:r w:rsidR="00090CC7" w:rsidRPr="00090CC7">
        <w:rPr>
          <w:rFonts w:ascii="Times New Roman" w:hAnsi="Times New Roman"/>
          <w:b/>
          <w:sz w:val="28"/>
          <w:szCs w:val="28"/>
        </w:rPr>
        <w:t xml:space="preserve">an overview of ACR </w:t>
      </w:r>
    </w:p>
    <w:p w:rsidR="00090CC7" w:rsidRPr="007B4337" w:rsidRDefault="00090CC7" w:rsidP="00090CC7">
      <w:pPr>
        <w:spacing w:after="0" w:line="240" w:lineRule="auto"/>
        <w:rPr>
          <w:rFonts w:ascii="Times New Roman" w:hAnsi="Times New Roman"/>
        </w:rPr>
      </w:pPr>
      <w:r w:rsidRPr="007B4337">
        <w:rPr>
          <w:rFonts w:ascii="Times New Roman" w:hAnsi="Times New Roman"/>
          <w:sz w:val="24"/>
          <w:szCs w:val="24"/>
        </w:rPr>
        <w:t xml:space="preserve">On Friday 13 November 2015, the President, Mary </w:t>
      </w:r>
      <w:proofErr w:type="spellStart"/>
      <w:r w:rsidRPr="007B4337">
        <w:rPr>
          <w:rFonts w:ascii="Times New Roman" w:hAnsi="Times New Roman"/>
          <w:sz w:val="24"/>
          <w:szCs w:val="24"/>
        </w:rPr>
        <w:t>Mangion</w:t>
      </w:r>
      <w:proofErr w:type="spellEnd"/>
      <w:r w:rsidRPr="007B4337">
        <w:rPr>
          <w:rFonts w:ascii="Times New Roman" w:hAnsi="Times New Roman"/>
          <w:sz w:val="24"/>
          <w:szCs w:val="24"/>
        </w:rPr>
        <w:t xml:space="preserve"> was invited to give a talk to a group of widows and widowers at the </w:t>
      </w:r>
      <w:proofErr w:type="spellStart"/>
      <w:r w:rsidRPr="007B4337">
        <w:rPr>
          <w:rFonts w:ascii="Times New Roman" w:hAnsi="Times New Roman"/>
          <w:sz w:val="24"/>
          <w:szCs w:val="24"/>
        </w:rPr>
        <w:t>Oratorju</w:t>
      </w:r>
      <w:proofErr w:type="spellEnd"/>
      <w:r w:rsidRPr="007B4337">
        <w:rPr>
          <w:rFonts w:ascii="Times New Roman" w:hAnsi="Times New Roman"/>
          <w:sz w:val="24"/>
          <w:szCs w:val="24"/>
        </w:rPr>
        <w:t xml:space="preserve"> </w:t>
      </w:r>
      <w:proofErr w:type="spellStart"/>
      <w:r w:rsidRPr="007B4337">
        <w:rPr>
          <w:rFonts w:ascii="Times New Roman" w:hAnsi="Times New Roman"/>
          <w:sz w:val="24"/>
          <w:szCs w:val="24"/>
        </w:rPr>
        <w:t>Mosta</w:t>
      </w:r>
      <w:proofErr w:type="spellEnd"/>
      <w:r w:rsidRPr="007B4337">
        <w:rPr>
          <w:rFonts w:ascii="Times New Roman" w:hAnsi="Times New Roman"/>
          <w:sz w:val="24"/>
          <w:szCs w:val="24"/>
        </w:rPr>
        <w:t>. About fifty people attended, women outnumbering the men but a good attendance still of the male gender. The President introduced her tal</w:t>
      </w:r>
      <w:r>
        <w:rPr>
          <w:rFonts w:ascii="Times New Roman" w:hAnsi="Times New Roman"/>
          <w:sz w:val="24"/>
          <w:szCs w:val="24"/>
        </w:rPr>
        <w:t xml:space="preserve">k </w:t>
      </w:r>
      <w:r w:rsidR="00712092">
        <w:rPr>
          <w:rFonts w:ascii="Times New Roman" w:hAnsi="Times New Roman"/>
          <w:sz w:val="24"/>
          <w:szCs w:val="24"/>
        </w:rPr>
        <w:t>speaking about the role of ACR,</w:t>
      </w:r>
      <w:r w:rsidRPr="007B4337">
        <w:rPr>
          <w:rFonts w:ascii="Times New Roman" w:hAnsi="Times New Roman"/>
          <w:sz w:val="24"/>
          <w:szCs w:val="24"/>
        </w:rPr>
        <w:t xml:space="preserve"> followed by an explanation on the initiatives of the Association for Consumer Rights (ACR)</w:t>
      </w:r>
    </w:p>
    <w:p w:rsidR="00090CC7" w:rsidRPr="007B4337" w:rsidRDefault="00090CC7" w:rsidP="00090CC7">
      <w:pPr>
        <w:spacing w:after="0" w:line="240" w:lineRule="auto"/>
        <w:rPr>
          <w:rFonts w:ascii="Times New Roman" w:hAnsi="Times New Roman"/>
        </w:rPr>
      </w:pPr>
      <w:r w:rsidRPr="007B4337">
        <w:rPr>
          <w:rFonts w:ascii="Times New Roman" w:hAnsi="Times New Roman"/>
          <w:sz w:val="24"/>
          <w:szCs w:val="24"/>
        </w:rPr>
        <w:t>She also invited those present to join the Associatio</w:t>
      </w:r>
      <w:r>
        <w:rPr>
          <w:rFonts w:ascii="Times New Roman" w:hAnsi="Times New Roman"/>
          <w:sz w:val="24"/>
          <w:szCs w:val="24"/>
        </w:rPr>
        <w:t>n. She stressed the fact that ACR</w:t>
      </w:r>
      <w:r w:rsidRPr="007B4337">
        <w:rPr>
          <w:rFonts w:ascii="Times New Roman" w:hAnsi="Times New Roman"/>
          <w:sz w:val="24"/>
          <w:szCs w:val="24"/>
        </w:rPr>
        <w:t xml:space="preserve"> organize</w:t>
      </w:r>
      <w:r>
        <w:rPr>
          <w:rFonts w:ascii="Times New Roman" w:hAnsi="Times New Roman"/>
          <w:sz w:val="24"/>
          <w:szCs w:val="24"/>
        </w:rPr>
        <w:t>s</w:t>
      </w:r>
      <w:r w:rsidRPr="007B4337">
        <w:rPr>
          <w:rFonts w:ascii="Times New Roman" w:hAnsi="Times New Roman"/>
          <w:sz w:val="24"/>
          <w:szCs w:val="24"/>
        </w:rPr>
        <w:t xml:space="preserve"> talks and take</w:t>
      </w:r>
      <w:r>
        <w:rPr>
          <w:rFonts w:ascii="Times New Roman" w:hAnsi="Times New Roman"/>
          <w:sz w:val="24"/>
          <w:szCs w:val="24"/>
        </w:rPr>
        <w:t>s</w:t>
      </w:r>
      <w:r w:rsidRPr="007B4337">
        <w:rPr>
          <w:rFonts w:ascii="Times New Roman" w:hAnsi="Times New Roman"/>
          <w:sz w:val="24"/>
          <w:szCs w:val="24"/>
        </w:rPr>
        <w:t xml:space="preserve"> initiatives wherever the consumer is concerned. She mentioned the example of medicines where not all information is clear and often not in English or Maltese. She also followed this up with the MCCAA</w:t>
      </w:r>
    </w:p>
    <w:p w:rsidR="00090CC7" w:rsidRPr="007B4337" w:rsidRDefault="00090CC7" w:rsidP="00090CC7">
      <w:pPr>
        <w:spacing w:after="0" w:line="240" w:lineRule="auto"/>
        <w:rPr>
          <w:rFonts w:ascii="Times New Roman" w:hAnsi="Times New Roman"/>
        </w:rPr>
      </w:pPr>
      <w:r w:rsidRPr="007B4337">
        <w:rPr>
          <w:rFonts w:ascii="Times New Roman" w:hAnsi="Times New Roman"/>
          <w:sz w:val="24"/>
          <w:szCs w:val="24"/>
        </w:rPr>
        <w:t xml:space="preserve">She noted that ACR Executive Committee members should </w:t>
      </w:r>
      <w:r>
        <w:rPr>
          <w:rFonts w:ascii="Times New Roman" w:hAnsi="Times New Roman"/>
          <w:sz w:val="24"/>
          <w:szCs w:val="24"/>
        </w:rPr>
        <w:t xml:space="preserve">work </w:t>
      </w:r>
      <w:proofErr w:type="gramStart"/>
      <w:r>
        <w:rPr>
          <w:rFonts w:ascii="Times New Roman" w:hAnsi="Times New Roman"/>
          <w:sz w:val="24"/>
          <w:szCs w:val="24"/>
        </w:rPr>
        <w:t>with  Local</w:t>
      </w:r>
      <w:proofErr w:type="gramEnd"/>
      <w:r>
        <w:rPr>
          <w:rFonts w:ascii="Times New Roman" w:hAnsi="Times New Roman"/>
          <w:sz w:val="24"/>
          <w:szCs w:val="24"/>
        </w:rPr>
        <w:t xml:space="preserve"> Councils and other </w:t>
      </w:r>
      <w:r w:rsidRPr="007B4337">
        <w:rPr>
          <w:rFonts w:ascii="Times New Roman" w:hAnsi="Times New Roman"/>
          <w:sz w:val="24"/>
          <w:szCs w:val="24"/>
        </w:rPr>
        <w:t xml:space="preserve">organizations in the villages and towns </w:t>
      </w:r>
    </w:p>
    <w:p w:rsidR="00090CC7" w:rsidRPr="00090CC7" w:rsidRDefault="00090CC7" w:rsidP="005051C9">
      <w:pPr>
        <w:spacing w:after="0" w:line="240" w:lineRule="auto"/>
        <w:rPr>
          <w:rFonts w:ascii="Times New Roman" w:hAnsi="Times New Roman"/>
          <w:sz w:val="24"/>
          <w:szCs w:val="24"/>
        </w:rPr>
      </w:pPr>
    </w:p>
    <w:p w:rsidR="00255ED7" w:rsidRDefault="00255ED7" w:rsidP="005051C9">
      <w:pPr>
        <w:spacing w:after="0" w:line="240" w:lineRule="auto"/>
        <w:rPr>
          <w:rFonts w:ascii="Times New Roman" w:hAnsi="Times New Roman"/>
          <w:sz w:val="24"/>
          <w:szCs w:val="24"/>
        </w:rPr>
      </w:pPr>
    </w:p>
    <w:p w:rsidR="00DB2333" w:rsidRDefault="00DB2333" w:rsidP="00104342">
      <w:pPr>
        <w:spacing w:after="0" w:line="240" w:lineRule="auto"/>
        <w:rPr>
          <w:rFonts w:ascii="Times New Roman" w:hAnsi="Times New Roman"/>
          <w:b/>
          <w:sz w:val="32"/>
          <w:szCs w:val="32"/>
        </w:rPr>
      </w:pPr>
      <w:r>
        <w:rPr>
          <w:rFonts w:ascii="Times New Roman" w:hAnsi="Times New Roman"/>
          <w:b/>
          <w:sz w:val="32"/>
          <w:szCs w:val="32"/>
          <w:lang w:val="mt-MT"/>
        </w:rPr>
        <w:t>Participation in Conferences and Public Dialogue</w:t>
      </w:r>
    </w:p>
    <w:p w:rsidR="00A55146" w:rsidRPr="00A55146" w:rsidRDefault="00A55146" w:rsidP="00104342">
      <w:pPr>
        <w:spacing w:after="0" w:line="240" w:lineRule="auto"/>
        <w:rPr>
          <w:rFonts w:ascii="Times New Roman" w:hAnsi="Times New Roman"/>
          <w:b/>
          <w:sz w:val="32"/>
          <w:szCs w:val="32"/>
        </w:rPr>
      </w:pPr>
    </w:p>
    <w:p w:rsidR="007214DF" w:rsidRDefault="002D7BF2" w:rsidP="007214DF">
      <w:pPr>
        <w:spacing w:after="0" w:line="240" w:lineRule="auto"/>
        <w:rPr>
          <w:rFonts w:ascii="Times New Roman" w:hAnsi="Times New Roman"/>
          <w:sz w:val="24"/>
          <w:szCs w:val="24"/>
        </w:rPr>
      </w:pPr>
      <w:r w:rsidRPr="002D7BF2">
        <w:rPr>
          <w:rFonts w:ascii="Times New Roman" w:hAnsi="Times New Roman"/>
          <w:b/>
          <w:color w:val="000000"/>
          <w:sz w:val="24"/>
          <w:szCs w:val="24"/>
        </w:rPr>
        <w:t>Report on the Transatlantic Trading Partnership – TTIP consultation</w:t>
      </w:r>
    </w:p>
    <w:p w:rsidR="002D7BF2" w:rsidRDefault="002D7BF2" w:rsidP="007214DF">
      <w:pPr>
        <w:spacing w:after="0" w:line="240" w:lineRule="auto"/>
        <w:rPr>
          <w:rFonts w:ascii="Times New Roman" w:hAnsi="Times New Roman"/>
          <w:b/>
          <w:color w:val="000000"/>
          <w:sz w:val="24"/>
          <w:szCs w:val="24"/>
        </w:rPr>
      </w:pPr>
      <w:r w:rsidRPr="002D7BF2">
        <w:rPr>
          <w:rFonts w:ascii="Times New Roman" w:hAnsi="Times New Roman"/>
          <w:b/>
          <w:color w:val="000000"/>
          <w:sz w:val="24"/>
          <w:szCs w:val="24"/>
        </w:rPr>
        <w:t>Malta Business Bureau Consultation Session 3 July 2015</w:t>
      </w:r>
    </w:p>
    <w:p w:rsidR="007214DF" w:rsidRPr="002D7BF2" w:rsidRDefault="007214DF" w:rsidP="007214DF">
      <w:pPr>
        <w:spacing w:after="0" w:line="240" w:lineRule="auto"/>
        <w:rPr>
          <w:rFonts w:ascii="Times New Roman" w:hAnsi="Times New Roman"/>
          <w:sz w:val="24"/>
          <w:szCs w:val="24"/>
        </w:rPr>
      </w:pPr>
    </w:p>
    <w:p w:rsidR="002D7BF2" w:rsidRPr="001501F7" w:rsidRDefault="002D7BF2" w:rsidP="007214DF">
      <w:pPr>
        <w:spacing w:after="0"/>
        <w:rPr>
          <w:rFonts w:ascii="Times New Roman" w:hAnsi="Times New Roman"/>
          <w:sz w:val="24"/>
          <w:szCs w:val="24"/>
        </w:rPr>
      </w:pPr>
      <w:r w:rsidRPr="001501F7">
        <w:rPr>
          <w:rFonts w:ascii="Times New Roman" w:hAnsi="Times New Roman"/>
          <w:color w:val="000000"/>
          <w:sz w:val="24"/>
          <w:szCs w:val="24"/>
        </w:rPr>
        <w:t>A</w:t>
      </w:r>
      <w:r w:rsidR="006F3AA1">
        <w:rPr>
          <w:rFonts w:ascii="Times New Roman" w:hAnsi="Times New Roman"/>
          <w:color w:val="000000"/>
          <w:sz w:val="24"/>
          <w:szCs w:val="24"/>
        </w:rPr>
        <w:t xml:space="preserve">CR Executive Committee member, </w:t>
      </w:r>
      <w:proofErr w:type="spellStart"/>
      <w:r w:rsidRPr="001501F7">
        <w:rPr>
          <w:rFonts w:ascii="Times New Roman" w:hAnsi="Times New Roman"/>
          <w:color w:val="000000"/>
          <w:sz w:val="24"/>
          <w:szCs w:val="24"/>
        </w:rPr>
        <w:t>Lina</w:t>
      </w:r>
      <w:proofErr w:type="spellEnd"/>
      <w:r w:rsidRPr="001501F7">
        <w:rPr>
          <w:rFonts w:ascii="Times New Roman" w:hAnsi="Times New Roman"/>
          <w:color w:val="000000"/>
          <w:sz w:val="24"/>
          <w:szCs w:val="24"/>
        </w:rPr>
        <w:t xml:space="preserve"> </w:t>
      </w:r>
      <w:proofErr w:type="spellStart"/>
      <w:r w:rsidRPr="001501F7">
        <w:rPr>
          <w:rFonts w:ascii="Times New Roman" w:hAnsi="Times New Roman"/>
          <w:color w:val="000000"/>
          <w:sz w:val="24"/>
          <w:szCs w:val="24"/>
        </w:rPr>
        <w:t>Caruana</w:t>
      </w:r>
      <w:proofErr w:type="spellEnd"/>
      <w:r w:rsidRPr="001501F7">
        <w:rPr>
          <w:rFonts w:ascii="Times New Roman" w:hAnsi="Times New Roman"/>
          <w:color w:val="000000"/>
          <w:sz w:val="24"/>
          <w:szCs w:val="24"/>
        </w:rPr>
        <w:t xml:space="preserve"> </w:t>
      </w:r>
      <w:r w:rsidR="006F3AA1">
        <w:rPr>
          <w:rFonts w:ascii="Times New Roman" w:hAnsi="Times New Roman"/>
          <w:color w:val="000000"/>
          <w:sz w:val="24"/>
          <w:szCs w:val="24"/>
        </w:rPr>
        <w:t xml:space="preserve">actively </w:t>
      </w:r>
      <w:r w:rsidRPr="001501F7">
        <w:rPr>
          <w:rFonts w:ascii="Times New Roman" w:hAnsi="Times New Roman"/>
          <w:color w:val="000000"/>
          <w:sz w:val="24"/>
          <w:szCs w:val="24"/>
        </w:rPr>
        <w:t xml:space="preserve">participated in this consultation session. </w:t>
      </w:r>
    </w:p>
    <w:p w:rsidR="006F3AA1" w:rsidRPr="001501F7" w:rsidRDefault="002D7BF2" w:rsidP="006F3AA1">
      <w:pPr>
        <w:spacing w:after="0"/>
        <w:rPr>
          <w:rFonts w:ascii="Times New Roman" w:hAnsi="Times New Roman"/>
          <w:sz w:val="24"/>
          <w:szCs w:val="24"/>
        </w:rPr>
      </w:pPr>
      <w:r w:rsidRPr="001501F7">
        <w:rPr>
          <w:rFonts w:ascii="Times New Roman" w:hAnsi="Times New Roman"/>
          <w:b/>
          <w:i/>
          <w:sz w:val="24"/>
          <w:szCs w:val="24"/>
        </w:rPr>
        <w:t>Recommendations:</w:t>
      </w:r>
      <w:r w:rsidRPr="001501F7">
        <w:rPr>
          <w:rFonts w:ascii="Times New Roman" w:hAnsi="Times New Roman"/>
          <w:sz w:val="24"/>
          <w:szCs w:val="24"/>
        </w:rPr>
        <w:t xml:space="preserve"> The Association for Consumer Rights can contribute to society by being a watchdog and urging governments to attend to the business structures and how they function based on actual basis of scientifi</w:t>
      </w:r>
      <w:r w:rsidR="007214DF" w:rsidRPr="001501F7">
        <w:rPr>
          <w:rFonts w:ascii="Times New Roman" w:hAnsi="Times New Roman"/>
          <w:sz w:val="24"/>
          <w:szCs w:val="24"/>
        </w:rPr>
        <w:t xml:space="preserve">c information. ACR can also make use of experts such as </w:t>
      </w:r>
      <w:r w:rsidR="00E30480">
        <w:rPr>
          <w:rFonts w:ascii="Times New Roman" w:hAnsi="Times New Roman"/>
          <w:sz w:val="24"/>
          <w:szCs w:val="24"/>
        </w:rPr>
        <w:t>Prof</w:t>
      </w:r>
      <w:r w:rsidRPr="001501F7">
        <w:rPr>
          <w:rFonts w:ascii="Times New Roman" w:hAnsi="Times New Roman"/>
          <w:sz w:val="24"/>
          <w:szCs w:val="24"/>
        </w:rPr>
        <w:t xml:space="preserve"> Claude </w:t>
      </w:r>
      <w:proofErr w:type="spellStart"/>
      <w:r w:rsidRPr="001501F7">
        <w:rPr>
          <w:rFonts w:ascii="Times New Roman" w:hAnsi="Times New Roman"/>
          <w:sz w:val="24"/>
          <w:szCs w:val="24"/>
        </w:rPr>
        <w:t>Farrugia</w:t>
      </w:r>
      <w:proofErr w:type="spellEnd"/>
      <w:r w:rsidRPr="001501F7">
        <w:rPr>
          <w:rFonts w:ascii="Times New Roman" w:hAnsi="Times New Roman"/>
          <w:sz w:val="24"/>
          <w:szCs w:val="24"/>
        </w:rPr>
        <w:t xml:space="preserve"> </w:t>
      </w:r>
      <w:proofErr w:type="spellStart"/>
      <w:r w:rsidRPr="001501F7">
        <w:rPr>
          <w:rFonts w:ascii="Times New Roman" w:hAnsi="Times New Roman"/>
          <w:sz w:val="24"/>
          <w:szCs w:val="24"/>
        </w:rPr>
        <w:t>tel</w:t>
      </w:r>
      <w:proofErr w:type="spellEnd"/>
      <w:r w:rsidRPr="001501F7">
        <w:rPr>
          <w:rFonts w:ascii="Times New Roman" w:hAnsi="Times New Roman"/>
          <w:sz w:val="24"/>
          <w:szCs w:val="24"/>
        </w:rPr>
        <w:t xml:space="preserve"> .21330430 </w:t>
      </w:r>
      <w:proofErr w:type="gramStart"/>
      <w:r w:rsidRPr="001501F7">
        <w:rPr>
          <w:rFonts w:ascii="Times New Roman" w:hAnsi="Times New Roman"/>
          <w:sz w:val="24"/>
          <w:szCs w:val="24"/>
        </w:rPr>
        <w:t>email</w:t>
      </w:r>
      <w:proofErr w:type="gramEnd"/>
      <w:r w:rsidRPr="001501F7">
        <w:rPr>
          <w:rFonts w:ascii="Times New Roman" w:hAnsi="Times New Roman"/>
          <w:sz w:val="24"/>
          <w:szCs w:val="24"/>
        </w:rPr>
        <w:t>,</w:t>
      </w:r>
      <w:r w:rsidR="00E30480">
        <w:rPr>
          <w:rFonts w:ascii="Times New Roman" w:hAnsi="Times New Roman"/>
          <w:sz w:val="24"/>
          <w:szCs w:val="24"/>
        </w:rPr>
        <w:t xml:space="preserve"> </w:t>
      </w:r>
      <w:hyperlink r:id="rId6">
        <w:r w:rsidRPr="001501F7">
          <w:rPr>
            <w:rStyle w:val="InternetLink"/>
            <w:rFonts w:ascii="Times New Roman" w:hAnsi="Times New Roman"/>
            <w:color w:val="0000FF"/>
            <w:sz w:val="24"/>
            <w:szCs w:val="24"/>
          </w:rPr>
          <w:t>claude.farrugia@um.edu.mt</w:t>
        </w:r>
      </w:hyperlink>
      <w:r w:rsidRPr="001501F7">
        <w:rPr>
          <w:rFonts w:ascii="Times New Roman" w:hAnsi="Times New Roman"/>
          <w:sz w:val="24"/>
          <w:szCs w:val="24"/>
        </w:rPr>
        <w:t xml:space="preserve"> ,</w:t>
      </w:r>
      <w:r w:rsidR="00E30480">
        <w:rPr>
          <w:rFonts w:ascii="Times New Roman" w:hAnsi="Times New Roman"/>
          <w:sz w:val="24"/>
          <w:szCs w:val="24"/>
        </w:rPr>
        <w:t xml:space="preserve"> </w:t>
      </w:r>
      <w:r w:rsidR="007214DF" w:rsidRPr="001501F7">
        <w:rPr>
          <w:rFonts w:ascii="Times New Roman" w:hAnsi="Times New Roman"/>
          <w:sz w:val="24"/>
          <w:szCs w:val="24"/>
        </w:rPr>
        <w:t>Chemistry Department. H</w:t>
      </w:r>
      <w:r w:rsidRPr="001501F7">
        <w:rPr>
          <w:rFonts w:ascii="Times New Roman" w:hAnsi="Times New Roman"/>
          <w:sz w:val="24"/>
          <w:szCs w:val="24"/>
        </w:rPr>
        <w:t xml:space="preserve">e </w:t>
      </w:r>
      <w:r w:rsidR="007214DF" w:rsidRPr="001501F7">
        <w:rPr>
          <w:rFonts w:ascii="Times New Roman" w:hAnsi="Times New Roman"/>
          <w:sz w:val="24"/>
          <w:szCs w:val="24"/>
        </w:rPr>
        <w:t>said he would be willin</w:t>
      </w:r>
      <w:r w:rsidR="00E30480">
        <w:rPr>
          <w:rFonts w:ascii="Times New Roman" w:hAnsi="Times New Roman"/>
          <w:sz w:val="24"/>
          <w:szCs w:val="24"/>
        </w:rPr>
        <w:t>g</w:t>
      </w:r>
      <w:r w:rsidR="007214DF" w:rsidRPr="001501F7">
        <w:rPr>
          <w:rFonts w:ascii="Times New Roman" w:hAnsi="Times New Roman"/>
          <w:sz w:val="24"/>
          <w:szCs w:val="24"/>
        </w:rPr>
        <w:t xml:space="preserve"> to deliver a talk on Pharmaceuticals.</w:t>
      </w:r>
      <w:r w:rsidR="006E67F4">
        <w:rPr>
          <w:rFonts w:ascii="Times New Roman" w:hAnsi="Times New Roman"/>
          <w:sz w:val="24"/>
          <w:szCs w:val="24"/>
        </w:rPr>
        <w:t xml:space="preserve"> </w:t>
      </w:r>
      <w:r w:rsidRPr="001501F7">
        <w:rPr>
          <w:rFonts w:ascii="Times New Roman" w:hAnsi="Times New Roman"/>
          <w:sz w:val="24"/>
          <w:szCs w:val="24"/>
        </w:rPr>
        <w:t xml:space="preserve">Ivan </w:t>
      </w:r>
      <w:proofErr w:type="spellStart"/>
      <w:r w:rsidRPr="001501F7">
        <w:rPr>
          <w:rFonts w:ascii="Times New Roman" w:hAnsi="Times New Roman"/>
          <w:sz w:val="24"/>
          <w:szCs w:val="24"/>
        </w:rPr>
        <w:t>Ebejer</w:t>
      </w:r>
      <w:proofErr w:type="spellEnd"/>
      <w:r w:rsidRPr="001501F7">
        <w:rPr>
          <w:rFonts w:ascii="Times New Roman" w:hAnsi="Times New Roman"/>
          <w:sz w:val="24"/>
          <w:szCs w:val="24"/>
        </w:rPr>
        <w:t xml:space="preserve"> officer at </w:t>
      </w:r>
      <w:proofErr w:type="spellStart"/>
      <w:r w:rsidRPr="001501F7">
        <w:rPr>
          <w:rFonts w:ascii="Times New Roman" w:hAnsi="Times New Roman"/>
          <w:sz w:val="24"/>
          <w:szCs w:val="24"/>
        </w:rPr>
        <w:t>Semestru</w:t>
      </w:r>
      <w:proofErr w:type="spellEnd"/>
      <w:r w:rsidRPr="001501F7">
        <w:rPr>
          <w:rFonts w:ascii="Times New Roman" w:hAnsi="Times New Roman"/>
          <w:sz w:val="24"/>
          <w:szCs w:val="24"/>
        </w:rPr>
        <w:t xml:space="preserve"> </w:t>
      </w:r>
      <w:proofErr w:type="spellStart"/>
      <w:r w:rsidRPr="001501F7">
        <w:rPr>
          <w:rFonts w:ascii="Times New Roman" w:hAnsi="Times New Roman"/>
          <w:sz w:val="24"/>
          <w:szCs w:val="24"/>
        </w:rPr>
        <w:t>Ewropew</w:t>
      </w:r>
      <w:proofErr w:type="spellEnd"/>
      <w:r w:rsidRPr="001501F7">
        <w:rPr>
          <w:rFonts w:ascii="Times New Roman" w:hAnsi="Times New Roman"/>
          <w:sz w:val="24"/>
          <w:szCs w:val="24"/>
        </w:rPr>
        <w:t xml:space="preserve"> at </w:t>
      </w:r>
      <w:proofErr w:type="spellStart"/>
      <w:r w:rsidRPr="001501F7">
        <w:rPr>
          <w:rFonts w:ascii="Times New Roman" w:hAnsi="Times New Roman"/>
          <w:sz w:val="24"/>
          <w:szCs w:val="24"/>
        </w:rPr>
        <w:t>Ewropa</w:t>
      </w:r>
      <w:proofErr w:type="spellEnd"/>
      <w:r w:rsidRPr="001501F7">
        <w:rPr>
          <w:rFonts w:ascii="Times New Roman" w:hAnsi="Times New Roman"/>
          <w:sz w:val="24"/>
          <w:szCs w:val="24"/>
        </w:rPr>
        <w:t xml:space="preserve"> House </w:t>
      </w:r>
      <w:r w:rsidR="007214DF" w:rsidRPr="001501F7">
        <w:rPr>
          <w:rFonts w:ascii="Times New Roman" w:hAnsi="Times New Roman"/>
          <w:sz w:val="24"/>
          <w:szCs w:val="24"/>
        </w:rPr>
        <w:t>offered his s</w:t>
      </w:r>
      <w:r w:rsidR="006F3AA1">
        <w:rPr>
          <w:rFonts w:ascii="Times New Roman" w:hAnsi="Times New Roman"/>
          <w:sz w:val="24"/>
          <w:szCs w:val="24"/>
        </w:rPr>
        <w:t>ervices with regards to EU Seme</w:t>
      </w:r>
      <w:r w:rsidR="007214DF" w:rsidRPr="001501F7">
        <w:rPr>
          <w:rFonts w:ascii="Times New Roman" w:hAnsi="Times New Roman"/>
          <w:sz w:val="24"/>
          <w:szCs w:val="24"/>
        </w:rPr>
        <w:t>ster information</w:t>
      </w:r>
      <w:r w:rsidR="006F3AA1">
        <w:rPr>
          <w:rFonts w:ascii="Times New Roman" w:hAnsi="Times New Roman"/>
          <w:sz w:val="24"/>
          <w:szCs w:val="24"/>
        </w:rPr>
        <w:t xml:space="preserve">. </w:t>
      </w:r>
      <w:r w:rsidR="006F3AA1" w:rsidRPr="001501F7">
        <w:rPr>
          <w:rFonts w:ascii="Times New Roman" w:hAnsi="Times New Roman"/>
          <w:color w:val="000000"/>
          <w:sz w:val="24"/>
          <w:szCs w:val="24"/>
        </w:rPr>
        <w:t xml:space="preserve">A number of presentations of this session were sent to ACR  </w:t>
      </w:r>
    </w:p>
    <w:p w:rsidR="002D7BF2" w:rsidRDefault="002D7BF2" w:rsidP="001501F7">
      <w:pPr>
        <w:rPr>
          <w:rFonts w:ascii="Times New Roman" w:hAnsi="Times New Roman"/>
          <w:sz w:val="24"/>
          <w:szCs w:val="24"/>
        </w:rPr>
      </w:pPr>
    </w:p>
    <w:p w:rsidR="00A55146" w:rsidRPr="00066DC7" w:rsidRDefault="00A55146" w:rsidP="00A55146">
      <w:pPr>
        <w:spacing w:after="0" w:line="240" w:lineRule="auto"/>
        <w:jc w:val="both"/>
        <w:rPr>
          <w:rFonts w:ascii="Times New Roman" w:hAnsi="Times New Roman"/>
          <w:b/>
          <w:bCs/>
          <w:sz w:val="28"/>
          <w:szCs w:val="28"/>
        </w:rPr>
      </w:pPr>
      <w:r w:rsidRPr="00066DC7">
        <w:rPr>
          <w:rFonts w:ascii="Times New Roman" w:hAnsi="Times New Roman"/>
          <w:b/>
          <w:sz w:val="28"/>
          <w:szCs w:val="28"/>
        </w:rPr>
        <w:t xml:space="preserve">Participation in the </w:t>
      </w:r>
      <w:r w:rsidRPr="00066DC7">
        <w:rPr>
          <w:rFonts w:ascii="Times New Roman" w:hAnsi="Times New Roman"/>
          <w:b/>
          <w:bCs/>
          <w:sz w:val="28"/>
          <w:szCs w:val="28"/>
        </w:rPr>
        <w:t>Enterprise Consultative Council</w:t>
      </w:r>
      <w:r>
        <w:rPr>
          <w:rFonts w:ascii="Times New Roman" w:hAnsi="Times New Roman"/>
          <w:b/>
          <w:bCs/>
          <w:sz w:val="28"/>
          <w:szCs w:val="28"/>
        </w:rPr>
        <w:t xml:space="preserve"> – </w:t>
      </w:r>
      <w:r w:rsidRPr="001501F7">
        <w:rPr>
          <w:rFonts w:ascii="Times New Roman" w:hAnsi="Times New Roman"/>
          <w:b/>
          <w:sz w:val="24"/>
          <w:szCs w:val="24"/>
        </w:rPr>
        <w:t>24.09.15</w:t>
      </w:r>
      <w:r w:rsidRPr="00066DC7">
        <w:rPr>
          <w:rFonts w:ascii="Times New Roman" w:hAnsi="Times New Roman"/>
          <w:sz w:val="24"/>
          <w:szCs w:val="24"/>
        </w:rPr>
        <w:t xml:space="preserve"> </w:t>
      </w:r>
    </w:p>
    <w:p w:rsidR="00A55146" w:rsidRPr="00066DC7" w:rsidRDefault="00A55146" w:rsidP="00A55146">
      <w:pPr>
        <w:spacing w:after="0" w:line="240" w:lineRule="auto"/>
        <w:jc w:val="both"/>
        <w:rPr>
          <w:rFonts w:ascii="Times New Roman" w:hAnsi="Times New Roman"/>
          <w:b/>
          <w:bCs/>
          <w:sz w:val="28"/>
          <w:szCs w:val="28"/>
        </w:rPr>
      </w:pPr>
      <w:r>
        <w:rPr>
          <w:rFonts w:ascii="Times New Roman" w:hAnsi="Times New Roman"/>
          <w:sz w:val="24"/>
          <w:szCs w:val="24"/>
        </w:rPr>
        <w:t>ACR General Secretary</w:t>
      </w:r>
      <w:r w:rsidRPr="00066DC7">
        <w:rPr>
          <w:rFonts w:ascii="Times New Roman" w:hAnsi="Times New Roman"/>
          <w:sz w:val="24"/>
          <w:szCs w:val="24"/>
        </w:rPr>
        <w:t xml:space="preserve"> </w:t>
      </w:r>
      <w:r>
        <w:rPr>
          <w:rFonts w:ascii="Times New Roman" w:hAnsi="Times New Roman"/>
          <w:sz w:val="24"/>
          <w:szCs w:val="24"/>
        </w:rPr>
        <w:t>contributed</w:t>
      </w:r>
      <w:r w:rsidRPr="00066DC7">
        <w:rPr>
          <w:rFonts w:ascii="Times New Roman" w:hAnsi="Times New Roman"/>
          <w:sz w:val="24"/>
          <w:szCs w:val="24"/>
        </w:rPr>
        <w:t xml:space="preserve"> to the discussion on the EU-US Transatlantic Trade and Investment Partnership (TTIP) regarding the</w:t>
      </w:r>
      <w:r>
        <w:rPr>
          <w:rFonts w:ascii="Times New Roman" w:hAnsi="Times New Roman"/>
          <w:sz w:val="24"/>
          <w:szCs w:val="24"/>
        </w:rPr>
        <w:t xml:space="preserve"> following points</w:t>
      </w:r>
      <w:r w:rsidRPr="00066DC7">
        <w:rPr>
          <w:rFonts w:ascii="Times New Roman" w:hAnsi="Times New Roman"/>
          <w:sz w:val="24"/>
          <w:szCs w:val="24"/>
        </w:rPr>
        <w:t>:-</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Safeguarding the </w:t>
      </w:r>
      <w:r w:rsidRPr="00066DC7">
        <w:rPr>
          <w:rFonts w:ascii="Times New Roman" w:hAnsi="Times New Roman"/>
          <w:sz w:val="24"/>
          <w:szCs w:val="24"/>
        </w:rPr>
        <w:t>interests of civil society;</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Addressing the </w:t>
      </w:r>
      <w:r w:rsidRPr="00066DC7">
        <w:rPr>
          <w:rFonts w:ascii="Times New Roman" w:hAnsi="Times New Roman"/>
          <w:sz w:val="24"/>
          <w:szCs w:val="24"/>
        </w:rPr>
        <w:t>situation of SME’s which is quite weak and require more strength;</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different types of SME</w:t>
      </w:r>
      <w:r w:rsidRPr="00066DC7">
        <w:rPr>
          <w:rFonts w:ascii="Times New Roman" w:hAnsi="Times New Roman"/>
          <w:sz w:val="24"/>
          <w:szCs w:val="24"/>
        </w:rPr>
        <w:t>s and how these would be affected;</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SME</w:t>
      </w:r>
      <w:r w:rsidRPr="00066DC7">
        <w:rPr>
          <w:rFonts w:ascii="Times New Roman" w:hAnsi="Times New Roman"/>
          <w:sz w:val="24"/>
          <w:szCs w:val="24"/>
        </w:rPr>
        <w:t xml:space="preserve">s in the services sector; </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sidRPr="00066DC7">
        <w:rPr>
          <w:rFonts w:ascii="Times New Roman" w:hAnsi="Times New Roman"/>
          <w:sz w:val="24"/>
          <w:szCs w:val="24"/>
        </w:rPr>
        <w:t>Importance of not lowering existing EU standards especially when it comes to farmers and agriculture; and</w:t>
      </w:r>
    </w:p>
    <w:p w:rsidR="00A55146" w:rsidRDefault="00A55146" w:rsidP="00A55146">
      <w:pPr>
        <w:pStyle w:val="ListParagraph"/>
        <w:numPr>
          <w:ilvl w:val="0"/>
          <w:numId w:val="28"/>
        </w:numPr>
        <w:spacing w:after="0" w:line="240" w:lineRule="auto"/>
        <w:jc w:val="both"/>
        <w:rPr>
          <w:rFonts w:ascii="Times New Roman" w:hAnsi="Times New Roman"/>
          <w:sz w:val="24"/>
          <w:szCs w:val="24"/>
        </w:rPr>
      </w:pPr>
      <w:r w:rsidRPr="00066DC7">
        <w:rPr>
          <w:rFonts w:ascii="Times New Roman" w:hAnsi="Times New Roman"/>
          <w:sz w:val="24"/>
          <w:szCs w:val="24"/>
        </w:rPr>
        <w:t>Different existing laws in the US and the EU when it comes to GMOs and how these will change with the TTIP</w:t>
      </w:r>
    </w:p>
    <w:p w:rsidR="00A55146" w:rsidRPr="00066DC7" w:rsidRDefault="00A55146" w:rsidP="00A55146">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Ensuring standards that guarantee safety measures for medicines and medical </w:t>
      </w:r>
      <w:proofErr w:type="gramStart"/>
      <w:r>
        <w:rPr>
          <w:rFonts w:ascii="Times New Roman" w:hAnsi="Times New Roman"/>
          <w:sz w:val="24"/>
          <w:szCs w:val="24"/>
        </w:rPr>
        <w:t xml:space="preserve">devices </w:t>
      </w:r>
      <w:r w:rsidRPr="00066DC7">
        <w:rPr>
          <w:rFonts w:ascii="Times New Roman" w:hAnsi="Times New Roman"/>
          <w:sz w:val="24"/>
          <w:szCs w:val="24"/>
        </w:rPr>
        <w:t>.</w:t>
      </w:r>
      <w:proofErr w:type="gramEnd"/>
    </w:p>
    <w:p w:rsidR="002D7BF2" w:rsidRPr="00A55146" w:rsidRDefault="00A55146" w:rsidP="00A55146">
      <w:pPr>
        <w:spacing w:line="240" w:lineRule="auto"/>
        <w:jc w:val="both"/>
        <w:rPr>
          <w:rFonts w:ascii="Times New Roman" w:hAnsi="Times New Roman"/>
          <w:sz w:val="24"/>
          <w:szCs w:val="24"/>
        </w:rPr>
      </w:pPr>
      <w:r w:rsidRPr="00066DC7">
        <w:rPr>
          <w:rFonts w:ascii="Times New Roman" w:hAnsi="Times New Roman"/>
          <w:sz w:val="24"/>
          <w:szCs w:val="24"/>
        </w:rPr>
        <w:t>M</w:t>
      </w:r>
      <w:r>
        <w:rPr>
          <w:rFonts w:ascii="Times New Roman" w:hAnsi="Times New Roman"/>
          <w:sz w:val="24"/>
          <w:szCs w:val="24"/>
        </w:rPr>
        <w:t xml:space="preserve">s. </w:t>
      </w:r>
      <w:proofErr w:type="spellStart"/>
      <w:r>
        <w:rPr>
          <w:rFonts w:ascii="Times New Roman" w:hAnsi="Times New Roman"/>
          <w:sz w:val="24"/>
          <w:szCs w:val="24"/>
        </w:rPr>
        <w:t>Attard</w:t>
      </w:r>
      <w:proofErr w:type="spellEnd"/>
      <w:r>
        <w:rPr>
          <w:rFonts w:ascii="Times New Roman" w:hAnsi="Times New Roman"/>
          <w:sz w:val="24"/>
          <w:szCs w:val="24"/>
        </w:rPr>
        <w:t xml:space="preserve"> has also submitted number of </w:t>
      </w:r>
      <w:r w:rsidRPr="00066DC7">
        <w:rPr>
          <w:rFonts w:ascii="Times New Roman" w:hAnsi="Times New Roman"/>
          <w:sz w:val="24"/>
          <w:szCs w:val="24"/>
        </w:rPr>
        <w:t xml:space="preserve">documents to be considered: The Impact of the TTIP on SMEs and BEUC position on pharmaceuticals and medical devices, which </w:t>
      </w:r>
      <w:r>
        <w:rPr>
          <w:rFonts w:ascii="Times New Roman" w:hAnsi="Times New Roman"/>
          <w:sz w:val="24"/>
          <w:szCs w:val="24"/>
        </w:rPr>
        <w:t>w</w:t>
      </w:r>
      <w:r w:rsidRPr="00066DC7">
        <w:rPr>
          <w:rFonts w:ascii="Times New Roman" w:hAnsi="Times New Roman"/>
          <w:sz w:val="24"/>
          <w:szCs w:val="24"/>
        </w:rPr>
        <w:t xml:space="preserve">ere disseminated to the participants  </w:t>
      </w:r>
    </w:p>
    <w:p w:rsidR="00B651D6" w:rsidRDefault="00B651D6" w:rsidP="00B651D6">
      <w:pPr>
        <w:spacing w:after="0" w:line="240" w:lineRule="auto"/>
        <w:rPr>
          <w:rFonts w:ascii="Times New Roman" w:hAnsi="Times New Roman"/>
          <w:b/>
          <w:sz w:val="28"/>
          <w:szCs w:val="28"/>
        </w:rPr>
      </w:pPr>
      <w:r w:rsidRPr="00FB5910">
        <w:rPr>
          <w:rFonts w:ascii="Times New Roman" w:hAnsi="Times New Roman"/>
          <w:b/>
          <w:sz w:val="28"/>
          <w:szCs w:val="28"/>
        </w:rPr>
        <w:t>Launch of the Draft National Strategy for Retirement Income and Financial Literacy</w:t>
      </w:r>
    </w:p>
    <w:p w:rsidR="00B651D6" w:rsidRPr="00AB475A" w:rsidRDefault="00B651D6" w:rsidP="00B651D6">
      <w:pPr>
        <w:spacing w:after="0" w:line="240" w:lineRule="auto"/>
        <w:rPr>
          <w:rFonts w:ascii="Times New Roman" w:hAnsi="Times New Roman"/>
          <w:sz w:val="24"/>
          <w:szCs w:val="24"/>
        </w:rPr>
      </w:pPr>
      <w:r w:rsidRPr="00AB475A">
        <w:rPr>
          <w:rFonts w:ascii="Times New Roman" w:hAnsi="Times New Roman"/>
          <w:sz w:val="24"/>
          <w:szCs w:val="24"/>
        </w:rPr>
        <w:t>The</w:t>
      </w:r>
      <w:r w:rsidR="00AB475A" w:rsidRPr="00AB475A">
        <w:rPr>
          <w:rFonts w:ascii="Times New Roman" w:hAnsi="Times New Roman"/>
          <w:sz w:val="24"/>
          <w:szCs w:val="24"/>
        </w:rPr>
        <w:t xml:space="preserve"> situation in Malta regarding Retirement and Financial Literacy has been one of the priorities of ACR and very prominent in our work both at National level and at EU level</w:t>
      </w:r>
      <w:r w:rsidR="00AB475A">
        <w:rPr>
          <w:rFonts w:ascii="Times New Roman" w:hAnsi="Times New Roman"/>
          <w:sz w:val="24"/>
          <w:szCs w:val="24"/>
        </w:rPr>
        <w:t xml:space="preserve">, through </w:t>
      </w:r>
      <w:proofErr w:type="gramStart"/>
      <w:r w:rsidR="00AB475A">
        <w:rPr>
          <w:rFonts w:ascii="Times New Roman" w:hAnsi="Times New Roman"/>
          <w:sz w:val="24"/>
          <w:szCs w:val="24"/>
        </w:rPr>
        <w:t xml:space="preserve">the </w:t>
      </w:r>
      <w:r w:rsidR="00AB475A" w:rsidRPr="00AB475A">
        <w:rPr>
          <w:rFonts w:ascii="Times New Roman" w:hAnsi="Times New Roman"/>
          <w:sz w:val="24"/>
          <w:szCs w:val="24"/>
        </w:rPr>
        <w:t xml:space="preserve"> involvement</w:t>
      </w:r>
      <w:proofErr w:type="gramEnd"/>
      <w:r w:rsidR="00AB475A">
        <w:rPr>
          <w:rFonts w:ascii="Times New Roman" w:hAnsi="Times New Roman"/>
          <w:sz w:val="24"/>
          <w:szCs w:val="24"/>
        </w:rPr>
        <w:t xml:space="preserve"> of Gen Secretary Grace </w:t>
      </w:r>
      <w:proofErr w:type="spellStart"/>
      <w:r w:rsidR="00AB475A">
        <w:rPr>
          <w:rFonts w:ascii="Times New Roman" w:hAnsi="Times New Roman"/>
          <w:sz w:val="24"/>
          <w:szCs w:val="24"/>
        </w:rPr>
        <w:t>Attard</w:t>
      </w:r>
      <w:proofErr w:type="spellEnd"/>
      <w:r w:rsidR="00AB475A">
        <w:rPr>
          <w:rFonts w:ascii="Times New Roman" w:hAnsi="Times New Roman"/>
          <w:sz w:val="24"/>
          <w:szCs w:val="24"/>
        </w:rPr>
        <w:t xml:space="preserve"> </w:t>
      </w:r>
      <w:r w:rsidR="00AB475A" w:rsidRPr="00AB475A">
        <w:rPr>
          <w:rFonts w:ascii="Times New Roman" w:hAnsi="Times New Roman"/>
          <w:sz w:val="24"/>
          <w:szCs w:val="24"/>
        </w:rPr>
        <w:t xml:space="preserve"> in EESC initiatives. ACR Treasurer Pauline </w:t>
      </w:r>
      <w:proofErr w:type="spellStart"/>
      <w:r w:rsidR="00AB475A" w:rsidRPr="00AB475A">
        <w:rPr>
          <w:rFonts w:ascii="Times New Roman" w:hAnsi="Times New Roman"/>
          <w:sz w:val="24"/>
          <w:szCs w:val="24"/>
        </w:rPr>
        <w:t>Azzopardi</w:t>
      </w:r>
      <w:proofErr w:type="spellEnd"/>
      <w:r w:rsidR="00AB475A" w:rsidRPr="00AB475A">
        <w:rPr>
          <w:rFonts w:ascii="Times New Roman" w:hAnsi="Times New Roman"/>
          <w:sz w:val="24"/>
          <w:szCs w:val="24"/>
        </w:rPr>
        <w:t xml:space="preserve"> had been a member of the previous National Commission for Financial Literacy which was disbanded some years ago </w:t>
      </w:r>
    </w:p>
    <w:p w:rsidR="00B651D6" w:rsidRDefault="00B651D6" w:rsidP="00B651D6">
      <w:pPr>
        <w:spacing w:after="0" w:line="240" w:lineRule="auto"/>
        <w:rPr>
          <w:rFonts w:ascii="Times New Roman" w:hAnsi="Times New Roman"/>
          <w:sz w:val="24"/>
          <w:szCs w:val="24"/>
        </w:rPr>
      </w:pPr>
      <w:r>
        <w:rPr>
          <w:rFonts w:ascii="Times New Roman" w:hAnsi="Times New Roman"/>
          <w:sz w:val="24"/>
          <w:szCs w:val="24"/>
        </w:rPr>
        <w:t>The Ministry for t</w:t>
      </w:r>
      <w:r w:rsidRPr="00FB5910">
        <w:rPr>
          <w:rFonts w:ascii="Times New Roman" w:hAnsi="Times New Roman"/>
          <w:sz w:val="24"/>
          <w:szCs w:val="24"/>
        </w:rPr>
        <w:t xml:space="preserve">he Family </w:t>
      </w:r>
      <w:r>
        <w:rPr>
          <w:rFonts w:ascii="Times New Roman" w:hAnsi="Times New Roman"/>
          <w:sz w:val="24"/>
          <w:szCs w:val="24"/>
        </w:rPr>
        <w:t>and Social Solidarity, the Ministry for Finance and the Ministry for Educat</w:t>
      </w:r>
      <w:r w:rsidRPr="00FB5910">
        <w:rPr>
          <w:rFonts w:ascii="Times New Roman" w:hAnsi="Times New Roman"/>
          <w:sz w:val="24"/>
          <w:szCs w:val="24"/>
        </w:rPr>
        <w:t>ion and Empl</w:t>
      </w:r>
      <w:r>
        <w:rPr>
          <w:rFonts w:ascii="Times New Roman" w:hAnsi="Times New Roman"/>
          <w:sz w:val="24"/>
          <w:szCs w:val="24"/>
        </w:rPr>
        <w:t>oymen</w:t>
      </w:r>
      <w:r w:rsidRPr="00FB5910">
        <w:rPr>
          <w:rFonts w:ascii="Times New Roman" w:hAnsi="Times New Roman"/>
          <w:sz w:val="24"/>
          <w:szCs w:val="24"/>
        </w:rPr>
        <w:t>t tasked a working group to draft a Draft N</w:t>
      </w:r>
      <w:r>
        <w:rPr>
          <w:rFonts w:ascii="Times New Roman" w:hAnsi="Times New Roman"/>
          <w:sz w:val="24"/>
          <w:szCs w:val="24"/>
        </w:rPr>
        <w:t>ational Polic</w:t>
      </w:r>
      <w:r w:rsidRPr="00FB5910">
        <w:rPr>
          <w:rFonts w:ascii="Times New Roman" w:hAnsi="Times New Roman"/>
          <w:sz w:val="24"/>
          <w:szCs w:val="24"/>
        </w:rPr>
        <w:t>y for Retir</w:t>
      </w:r>
      <w:r>
        <w:rPr>
          <w:rFonts w:ascii="Times New Roman" w:hAnsi="Times New Roman"/>
          <w:sz w:val="24"/>
          <w:szCs w:val="24"/>
        </w:rPr>
        <w:t>e</w:t>
      </w:r>
      <w:r w:rsidRPr="00FB5910">
        <w:rPr>
          <w:rFonts w:ascii="Times New Roman" w:hAnsi="Times New Roman"/>
          <w:sz w:val="24"/>
          <w:szCs w:val="24"/>
        </w:rPr>
        <w:t>ment Income and Fina</w:t>
      </w:r>
      <w:r>
        <w:rPr>
          <w:rFonts w:ascii="Times New Roman" w:hAnsi="Times New Roman"/>
          <w:sz w:val="24"/>
          <w:szCs w:val="24"/>
        </w:rPr>
        <w:t>nci</w:t>
      </w:r>
      <w:r w:rsidRPr="00FB5910">
        <w:rPr>
          <w:rFonts w:ascii="Times New Roman" w:hAnsi="Times New Roman"/>
          <w:sz w:val="24"/>
          <w:szCs w:val="24"/>
        </w:rPr>
        <w:t>al Literacy toget</w:t>
      </w:r>
      <w:r>
        <w:rPr>
          <w:rFonts w:ascii="Times New Roman" w:hAnsi="Times New Roman"/>
          <w:sz w:val="24"/>
          <w:szCs w:val="24"/>
        </w:rPr>
        <w:t>h</w:t>
      </w:r>
      <w:r w:rsidRPr="00FB5910">
        <w:rPr>
          <w:rFonts w:ascii="Times New Roman" w:hAnsi="Times New Roman"/>
          <w:sz w:val="24"/>
          <w:szCs w:val="24"/>
        </w:rPr>
        <w:t>er with an action plan for the period 2016-2018</w:t>
      </w:r>
      <w:r>
        <w:rPr>
          <w:rFonts w:ascii="Times New Roman" w:hAnsi="Times New Roman"/>
          <w:sz w:val="24"/>
          <w:szCs w:val="24"/>
        </w:rPr>
        <w:t>.</w:t>
      </w:r>
    </w:p>
    <w:p w:rsidR="00B651D6" w:rsidRPr="00FB5910" w:rsidRDefault="00B651D6" w:rsidP="00B651D6">
      <w:pPr>
        <w:spacing w:after="0" w:line="240" w:lineRule="auto"/>
        <w:rPr>
          <w:rFonts w:ascii="Times New Roman" w:hAnsi="Times New Roman"/>
          <w:sz w:val="24"/>
          <w:szCs w:val="24"/>
        </w:rPr>
      </w:pPr>
      <w:r w:rsidRPr="00FB5910">
        <w:rPr>
          <w:rFonts w:ascii="Times New Roman" w:hAnsi="Times New Roman"/>
          <w:sz w:val="24"/>
          <w:szCs w:val="24"/>
        </w:rPr>
        <w:lastRenderedPageBreak/>
        <w:t xml:space="preserve"> </w:t>
      </w:r>
    </w:p>
    <w:p w:rsidR="00B651D6" w:rsidRDefault="00B651D6" w:rsidP="00B651D6">
      <w:pPr>
        <w:spacing w:after="0" w:line="240" w:lineRule="auto"/>
        <w:rPr>
          <w:rFonts w:ascii="Times New Roman" w:hAnsi="Times New Roman"/>
          <w:sz w:val="24"/>
          <w:szCs w:val="24"/>
        </w:rPr>
      </w:pPr>
      <w:r w:rsidRPr="00FB5910">
        <w:rPr>
          <w:rFonts w:ascii="Times New Roman" w:hAnsi="Times New Roman"/>
          <w:sz w:val="24"/>
          <w:szCs w:val="24"/>
        </w:rPr>
        <w:t xml:space="preserve">Understanding the importance of planning for retirement is of significant importance. However this is not enough. A person has to be financially literate so that they make sure that savings and /or investments accrued across different life-events result in the financial rewards sought. </w:t>
      </w:r>
    </w:p>
    <w:p w:rsidR="00B651D6" w:rsidRDefault="00B651D6" w:rsidP="00B651D6">
      <w:pPr>
        <w:spacing w:after="0" w:line="240" w:lineRule="auto"/>
        <w:rPr>
          <w:rFonts w:ascii="Times New Roman" w:hAnsi="Times New Roman"/>
          <w:sz w:val="24"/>
          <w:szCs w:val="24"/>
        </w:rPr>
      </w:pPr>
    </w:p>
    <w:p w:rsidR="00B651D6" w:rsidRPr="00FB5910" w:rsidRDefault="00B651D6" w:rsidP="00B651D6">
      <w:pPr>
        <w:spacing w:after="0" w:line="240" w:lineRule="auto"/>
        <w:rPr>
          <w:rFonts w:ascii="Times New Roman" w:hAnsi="Times New Roman"/>
          <w:sz w:val="24"/>
          <w:szCs w:val="24"/>
        </w:rPr>
      </w:pPr>
      <w:r w:rsidRPr="007214DF">
        <w:rPr>
          <w:rFonts w:ascii="Times New Roman" w:hAnsi="Times New Roman"/>
          <w:b/>
          <w:sz w:val="24"/>
          <w:szCs w:val="24"/>
        </w:rPr>
        <w:t>The Draft National Strategy emphasizes the following key messages</w:t>
      </w:r>
      <w:r w:rsidRPr="00FB5910">
        <w:rPr>
          <w:rFonts w:ascii="Times New Roman" w:hAnsi="Times New Roman"/>
          <w:sz w:val="24"/>
          <w:szCs w:val="24"/>
        </w:rPr>
        <w:t>:</w:t>
      </w:r>
    </w:p>
    <w:p w:rsidR="00B651D6" w:rsidRPr="00FB5910" w:rsidRDefault="00B651D6" w:rsidP="00B651D6">
      <w:pPr>
        <w:spacing w:after="0" w:line="240" w:lineRule="auto"/>
        <w:rPr>
          <w:rFonts w:ascii="Times New Roman" w:hAnsi="Times New Roman"/>
          <w:sz w:val="24"/>
          <w:szCs w:val="24"/>
        </w:rPr>
      </w:pPr>
      <w:r w:rsidRPr="00FB5910">
        <w:rPr>
          <w:rFonts w:ascii="Times New Roman" w:hAnsi="Times New Roman"/>
          <w:b/>
          <w:i/>
          <w:sz w:val="24"/>
          <w:szCs w:val="24"/>
        </w:rPr>
        <w:t>Knowledge</w:t>
      </w:r>
      <w:r w:rsidRPr="00FB5910">
        <w:rPr>
          <w:rFonts w:ascii="Times New Roman" w:hAnsi="Times New Roman"/>
          <w:sz w:val="24"/>
          <w:szCs w:val="24"/>
        </w:rPr>
        <w:t>: A person who is better informed makes improved and reasoned decisions</w:t>
      </w:r>
    </w:p>
    <w:p w:rsidR="00B651D6" w:rsidRPr="00FB5910" w:rsidRDefault="00B651D6" w:rsidP="00B651D6">
      <w:pPr>
        <w:spacing w:after="0" w:line="240" w:lineRule="auto"/>
        <w:rPr>
          <w:rFonts w:ascii="Times New Roman" w:hAnsi="Times New Roman"/>
          <w:sz w:val="24"/>
          <w:szCs w:val="24"/>
        </w:rPr>
      </w:pPr>
      <w:r w:rsidRPr="00FB5910">
        <w:rPr>
          <w:rFonts w:ascii="Times New Roman" w:hAnsi="Times New Roman"/>
          <w:b/>
          <w:i/>
          <w:sz w:val="24"/>
          <w:szCs w:val="24"/>
        </w:rPr>
        <w:t>Planning</w:t>
      </w:r>
      <w:r w:rsidRPr="00FB5910">
        <w:rPr>
          <w:rFonts w:ascii="Times New Roman" w:hAnsi="Times New Roman"/>
          <w:sz w:val="24"/>
          <w:szCs w:val="24"/>
        </w:rPr>
        <w:t xml:space="preserve">: A person who is better informed of how decisions made across their life journey </w:t>
      </w:r>
      <w:r w:rsidR="00AB475A">
        <w:rPr>
          <w:rFonts w:ascii="Times New Roman" w:hAnsi="Times New Roman"/>
          <w:sz w:val="24"/>
          <w:szCs w:val="24"/>
        </w:rPr>
        <w:t>will be better placed to pla</w:t>
      </w:r>
      <w:r w:rsidRPr="00FB5910">
        <w:rPr>
          <w:rFonts w:ascii="Times New Roman" w:hAnsi="Times New Roman"/>
          <w:sz w:val="24"/>
          <w:szCs w:val="24"/>
        </w:rPr>
        <w:t>n for the present and the future</w:t>
      </w:r>
    </w:p>
    <w:p w:rsidR="00B651D6" w:rsidRDefault="00B651D6" w:rsidP="00B651D6">
      <w:pPr>
        <w:spacing w:after="0" w:line="240" w:lineRule="auto"/>
        <w:rPr>
          <w:rFonts w:ascii="Times New Roman" w:hAnsi="Times New Roman"/>
          <w:sz w:val="24"/>
          <w:szCs w:val="24"/>
        </w:rPr>
      </w:pPr>
      <w:r w:rsidRPr="00FB5910">
        <w:rPr>
          <w:rFonts w:ascii="Times New Roman" w:hAnsi="Times New Roman"/>
          <w:b/>
          <w:i/>
          <w:sz w:val="24"/>
          <w:szCs w:val="24"/>
        </w:rPr>
        <w:t>Action</w:t>
      </w:r>
      <w:r w:rsidRPr="00FB5910">
        <w:rPr>
          <w:rFonts w:ascii="Times New Roman" w:hAnsi="Times New Roman"/>
          <w:sz w:val="24"/>
          <w:szCs w:val="24"/>
        </w:rPr>
        <w:t xml:space="preserve">: A person who is knowledgeable and who is able to plan for the quality of life desired in retirement is more likely to act to improve their and their family’s future financial well-being </w:t>
      </w:r>
    </w:p>
    <w:p w:rsidR="00AB475A" w:rsidRPr="00FB5910" w:rsidRDefault="00AB475A" w:rsidP="00B651D6">
      <w:pPr>
        <w:spacing w:after="0" w:line="240" w:lineRule="auto"/>
        <w:rPr>
          <w:rFonts w:ascii="Times New Roman" w:hAnsi="Times New Roman"/>
          <w:sz w:val="24"/>
          <w:szCs w:val="24"/>
        </w:rPr>
      </w:pPr>
      <w:r>
        <w:rPr>
          <w:rFonts w:ascii="Times New Roman" w:hAnsi="Times New Roman"/>
          <w:sz w:val="24"/>
          <w:szCs w:val="24"/>
        </w:rPr>
        <w:t xml:space="preserve">ACR General Secretary attended the recent launch of the Strategy and </w:t>
      </w:r>
      <w:proofErr w:type="spellStart"/>
      <w:r>
        <w:rPr>
          <w:rFonts w:ascii="Times New Roman" w:hAnsi="Times New Roman"/>
          <w:sz w:val="24"/>
          <w:szCs w:val="24"/>
        </w:rPr>
        <w:t>establishe</w:t>
      </w:r>
      <w:proofErr w:type="spellEnd"/>
      <w:r>
        <w:rPr>
          <w:rFonts w:ascii="Times New Roman" w:hAnsi="Times New Roman"/>
          <w:sz w:val="24"/>
          <w:szCs w:val="24"/>
        </w:rPr>
        <w:t xml:space="preserve"> links with Chair of the Task Force David </w:t>
      </w:r>
      <w:proofErr w:type="spellStart"/>
      <w:r>
        <w:rPr>
          <w:rFonts w:ascii="Times New Roman" w:hAnsi="Times New Roman"/>
          <w:sz w:val="24"/>
          <w:szCs w:val="24"/>
        </w:rPr>
        <w:t>Spiteri</w:t>
      </w:r>
      <w:proofErr w:type="spellEnd"/>
      <w:r>
        <w:rPr>
          <w:rFonts w:ascii="Times New Roman" w:hAnsi="Times New Roman"/>
          <w:sz w:val="24"/>
          <w:szCs w:val="24"/>
        </w:rPr>
        <w:t xml:space="preserve"> </w:t>
      </w:r>
      <w:proofErr w:type="spellStart"/>
      <w:r>
        <w:rPr>
          <w:rFonts w:ascii="Times New Roman" w:hAnsi="Times New Roman"/>
          <w:sz w:val="24"/>
          <w:szCs w:val="24"/>
        </w:rPr>
        <w:t>Gingell</w:t>
      </w:r>
      <w:proofErr w:type="spellEnd"/>
      <w:r>
        <w:rPr>
          <w:rFonts w:ascii="Times New Roman" w:hAnsi="Times New Roman"/>
          <w:sz w:val="24"/>
          <w:szCs w:val="24"/>
        </w:rPr>
        <w:t xml:space="preserve"> to be able to work closely on this aspect in the </w:t>
      </w:r>
      <w:proofErr w:type="spellStart"/>
      <w:r>
        <w:rPr>
          <w:rFonts w:ascii="Times New Roman" w:hAnsi="Times New Roman"/>
          <w:sz w:val="24"/>
          <w:szCs w:val="24"/>
        </w:rPr>
        <w:t>interst</w:t>
      </w:r>
      <w:proofErr w:type="spellEnd"/>
      <w:r>
        <w:rPr>
          <w:rFonts w:ascii="Times New Roman" w:hAnsi="Times New Roman"/>
          <w:sz w:val="24"/>
          <w:szCs w:val="24"/>
        </w:rPr>
        <w:t xml:space="preserve"> of consumers. The first meeting with </w:t>
      </w:r>
      <w:proofErr w:type="spellStart"/>
      <w:r>
        <w:rPr>
          <w:rFonts w:ascii="Times New Roman" w:hAnsi="Times New Roman"/>
          <w:sz w:val="24"/>
          <w:szCs w:val="24"/>
        </w:rPr>
        <w:t>Mr</w:t>
      </w:r>
      <w:proofErr w:type="spellEnd"/>
      <w:r>
        <w:rPr>
          <w:rFonts w:ascii="Times New Roman" w:hAnsi="Times New Roman"/>
          <w:sz w:val="24"/>
          <w:szCs w:val="24"/>
        </w:rPr>
        <w:t xml:space="preserve"> </w:t>
      </w:r>
      <w:proofErr w:type="spellStart"/>
      <w:r>
        <w:rPr>
          <w:rFonts w:ascii="Times New Roman" w:hAnsi="Times New Roman"/>
          <w:sz w:val="24"/>
          <w:szCs w:val="24"/>
        </w:rPr>
        <w:t>Spiteri</w:t>
      </w:r>
      <w:proofErr w:type="spellEnd"/>
      <w:r>
        <w:rPr>
          <w:rFonts w:ascii="Times New Roman" w:hAnsi="Times New Roman"/>
          <w:sz w:val="24"/>
          <w:szCs w:val="24"/>
        </w:rPr>
        <w:t xml:space="preserve"> </w:t>
      </w:r>
      <w:proofErr w:type="spellStart"/>
      <w:r>
        <w:rPr>
          <w:rFonts w:ascii="Times New Roman" w:hAnsi="Times New Roman"/>
          <w:sz w:val="24"/>
          <w:szCs w:val="24"/>
        </w:rPr>
        <w:t>Gingell</w:t>
      </w:r>
      <w:proofErr w:type="spellEnd"/>
      <w:r>
        <w:rPr>
          <w:rFonts w:ascii="Times New Roman" w:hAnsi="Times New Roman"/>
          <w:sz w:val="24"/>
          <w:szCs w:val="24"/>
        </w:rPr>
        <w:t xml:space="preserve"> was held with NCW and </w:t>
      </w:r>
      <w:proofErr w:type="gramStart"/>
      <w:r>
        <w:rPr>
          <w:rFonts w:ascii="Times New Roman" w:hAnsi="Times New Roman"/>
          <w:sz w:val="24"/>
          <w:szCs w:val="24"/>
        </w:rPr>
        <w:t>ACR  representatives</w:t>
      </w:r>
      <w:proofErr w:type="gramEnd"/>
      <w:r>
        <w:rPr>
          <w:rFonts w:ascii="Times New Roman" w:hAnsi="Times New Roman"/>
          <w:sz w:val="24"/>
          <w:szCs w:val="24"/>
        </w:rPr>
        <w:t xml:space="preserve"> to brainstorm how best to implement the strategy. This will be followed by a working plan for various stakeholders </w:t>
      </w:r>
    </w:p>
    <w:p w:rsidR="00B651D6" w:rsidRDefault="00B651D6" w:rsidP="00104342">
      <w:pPr>
        <w:spacing w:after="0" w:line="240" w:lineRule="auto"/>
        <w:rPr>
          <w:rFonts w:ascii="Times New Roman" w:hAnsi="Times New Roman"/>
          <w:b/>
          <w:sz w:val="32"/>
          <w:szCs w:val="32"/>
        </w:rPr>
      </w:pPr>
    </w:p>
    <w:p w:rsidR="003B74D5" w:rsidRPr="00066DC7" w:rsidRDefault="00255ED7" w:rsidP="00255ED7">
      <w:pPr>
        <w:pStyle w:val="ListParagraph"/>
        <w:widowControl w:val="0"/>
        <w:spacing w:after="0" w:line="240" w:lineRule="auto"/>
        <w:ind w:left="0"/>
        <w:rPr>
          <w:rFonts w:ascii="Times New Roman" w:hAnsi="Times New Roman"/>
          <w:sz w:val="24"/>
          <w:szCs w:val="24"/>
        </w:rPr>
      </w:pPr>
      <w:r w:rsidRPr="00066DC7">
        <w:rPr>
          <w:rFonts w:ascii="Times New Roman" w:hAnsi="Times New Roman"/>
          <w:b/>
          <w:sz w:val="28"/>
          <w:szCs w:val="28"/>
        </w:rPr>
        <w:t>Conference ‘Living with Migration’</w:t>
      </w:r>
      <w:r w:rsidR="00066DC7">
        <w:rPr>
          <w:rFonts w:ascii="Times New Roman" w:hAnsi="Times New Roman"/>
          <w:sz w:val="24"/>
          <w:szCs w:val="24"/>
        </w:rPr>
        <w:t xml:space="preserve"> </w:t>
      </w:r>
    </w:p>
    <w:p w:rsidR="00255ED7" w:rsidRPr="00066DC7" w:rsidRDefault="007214DF" w:rsidP="003B74D5">
      <w:pPr>
        <w:pStyle w:val="ListParagraph"/>
        <w:widowControl w:val="0"/>
        <w:spacing w:after="0" w:line="240" w:lineRule="auto"/>
        <w:ind w:left="0"/>
        <w:rPr>
          <w:sz w:val="24"/>
          <w:szCs w:val="24"/>
        </w:rPr>
      </w:pPr>
      <w:r>
        <w:rPr>
          <w:rFonts w:ascii="Times New Roman" w:hAnsi="Times New Roman"/>
          <w:sz w:val="24"/>
          <w:szCs w:val="24"/>
        </w:rPr>
        <w:t xml:space="preserve">The </w:t>
      </w:r>
      <w:r w:rsidR="00255ED7" w:rsidRPr="00066DC7">
        <w:rPr>
          <w:rFonts w:ascii="Times New Roman" w:hAnsi="Times New Roman"/>
          <w:sz w:val="24"/>
          <w:szCs w:val="24"/>
        </w:rPr>
        <w:t xml:space="preserve">Public Dialogue organised by the European Parliament Information Office </w:t>
      </w:r>
      <w:r w:rsidR="003B74D5" w:rsidRPr="00066DC7">
        <w:rPr>
          <w:rFonts w:ascii="Times New Roman" w:hAnsi="Times New Roman"/>
          <w:sz w:val="24"/>
          <w:szCs w:val="24"/>
        </w:rPr>
        <w:t xml:space="preserve">was </w:t>
      </w:r>
      <w:r w:rsidR="00255ED7" w:rsidRPr="00066DC7">
        <w:rPr>
          <w:rFonts w:ascii="Times New Roman" w:hAnsi="Times New Roman"/>
          <w:sz w:val="24"/>
          <w:szCs w:val="24"/>
        </w:rPr>
        <w:t>held on Friday 30 October 2015</w:t>
      </w:r>
      <w:r w:rsidR="003B74D5" w:rsidRPr="00066DC7">
        <w:rPr>
          <w:rFonts w:ascii="Times New Roman" w:hAnsi="Times New Roman"/>
          <w:sz w:val="24"/>
          <w:szCs w:val="24"/>
        </w:rPr>
        <w:t xml:space="preserve"> at </w:t>
      </w:r>
      <w:r w:rsidR="00255ED7" w:rsidRPr="00066DC7">
        <w:rPr>
          <w:rFonts w:ascii="Times New Roman" w:hAnsi="Times New Roman"/>
          <w:sz w:val="24"/>
          <w:szCs w:val="24"/>
        </w:rPr>
        <w:t>The Fortress Builders, Fortification Interpretation Centre, St Mark Street, Valletta</w:t>
      </w:r>
      <w:r w:rsidR="00066DC7" w:rsidRPr="00066DC7">
        <w:rPr>
          <w:rFonts w:ascii="Times New Roman" w:hAnsi="Times New Roman"/>
          <w:sz w:val="24"/>
          <w:szCs w:val="24"/>
        </w:rPr>
        <w:t xml:space="preserve"> – an </w:t>
      </w:r>
      <w:r w:rsidR="00255ED7" w:rsidRPr="00066DC7">
        <w:rPr>
          <w:rFonts w:ascii="Times New Roman" w:hAnsi="Times New Roman"/>
          <w:sz w:val="24"/>
          <w:szCs w:val="24"/>
        </w:rPr>
        <w:t>Insight by Experts and Public Dialogue with Maltese MEPs</w:t>
      </w:r>
    </w:p>
    <w:p w:rsidR="007214DF" w:rsidRDefault="00255ED7" w:rsidP="00255ED7">
      <w:pPr>
        <w:spacing w:after="0" w:line="240" w:lineRule="auto"/>
        <w:rPr>
          <w:rFonts w:ascii="Times New Roman" w:hAnsi="Times New Roman"/>
          <w:bCs/>
          <w:sz w:val="24"/>
          <w:szCs w:val="24"/>
        </w:rPr>
      </w:pPr>
      <w:proofErr w:type="spellStart"/>
      <w:r w:rsidRPr="00066DC7">
        <w:rPr>
          <w:rFonts w:ascii="Times New Roman" w:hAnsi="Times New Roman"/>
          <w:bCs/>
          <w:sz w:val="24"/>
          <w:szCs w:val="24"/>
        </w:rPr>
        <w:t>Dr</w:t>
      </w:r>
      <w:proofErr w:type="spellEnd"/>
      <w:r w:rsidRPr="00066DC7">
        <w:rPr>
          <w:rFonts w:ascii="Times New Roman" w:hAnsi="Times New Roman"/>
          <w:bCs/>
          <w:sz w:val="24"/>
          <w:szCs w:val="24"/>
        </w:rPr>
        <w:t xml:space="preserve"> Peter </w:t>
      </w:r>
      <w:proofErr w:type="spellStart"/>
      <w:r w:rsidRPr="00066DC7">
        <w:rPr>
          <w:rFonts w:ascii="Times New Roman" w:hAnsi="Times New Roman"/>
          <w:bCs/>
          <w:sz w:val="24"/>
          <w:szCs w:val="24"/>
        </w:rPr>
        <w:t>Agius</w:t>
      </w:r>
      <w:proofErr w:type="spellEnd"/>
      <w:r w:rsidRPr="00066DC7">
        <w:rPr>
          <w:rFonts w:ascii="Times New Roman" w:hAnsi="Times New Roman"/>
          <w:bCs/>
          <w:sz w:val="24"/>
          <w:szCs w:val="24"/>
        </w:rPr>
        <w:t xml:space="preserve">, Head of the European Parliament Information Office, Malta introduced the session quoting Eurostat survey findings that 83% of the Maltese population consider migration as the highest concern and an issue which the EU will not effectively address. </w:t>
      </w:r>
    </w:p>
    <w:p w:rsidR="007214DF" w:rsidRDefault="007214DF" w:rsidP="00255ED7">
      <w:pPr>
        <w:spacing w:after="0" w:line="240" w:lineRule="auto"/>
        <w:rPr>
          <w:rFonts w:ascii="Times New Roman" w:hAnsi="Times New Roman"/>
          <w:bCs/>
          <w:sz w:val="24"/>
          <w:szCs w:val="24"/>
        </w:rPr>
      </w:pPr>
    </w:p>
    <w:p w:rsidR="00066DC7" w:rsidRDefault="00255ED7" w:rsidP="00255ED7">
      <w:pPr>
        <w:spacing w:after="0" w:line="240" w:lineRule="auto"/>
        <w:rPr>
          <w:rFonts w:ascii="Times New Roman" w:hAnsi="Times New Roman"/>
          <w:bCs/>
          <w:sz w:val="24"/>
          <w:szCs w:val="24"/>
        </w:rPr>
      </w:pPr>
      <w:r w:rsidRPr="00066DC7">
        <w:rPr>
          <w:rFonts w:ascii="Times New Roman" w:hAnsi="Times New Roman"/>
          <w:bCs/>
          <w:sz w:val="24"/>
          <w:szCs w:val="24"/>
        </w:rPr>
        <w:t xml:space="preserve">There is therefore the need to understand better Malta’s situation even though for the last months there has been decrease in the number of irregular migrants arriving in Malta. Migration and the political response to the challenges it represents for Maltese and European Society is often on the Public Agenda. The Conference aimed at putting emphasis on the process after the arrival of migrants in Malta </w:t>
      </w:r>
      <w:r w:rsidR="00066DC7">
        <w:rPr>
          <w:rFonts w:ascii="Times New Roman" w:hAnsi="Times New Roman"/>
          <w:bCs/>
          <w:sz w:val="24"/>
          <w:szCs w:val="24"/>
        </w:rPr>
        <w:t>–</w:t>
      </w:r>
      <w:r w:rsidRPr="00066DC7">
        <w:rPr>
          <w:rFonts w:ascii="Times New Roman" w:hAnsi="Times New Roman"/>
          <w:bCs/>
          <w:sz w:val="24"/>
          <w:szCs w:val="24"/>
        </w:rPr>
        <w:t xml:space="preserve"> integration</w:t>
      </w:r>
    </w:p>
    <w:p w:rsidR="00066DC7" w:rsidRDefault="00066DC7" w:rsidP="00255ED7">
      <w:pPr>
        <w:spacing w:after="0" w:line="240" w:lineRule="auto"/>
        <w:rPr>
          <w:rFonts w:ascii="Times New Roman" w:hAnsi="Times New Roman"/>
          <w:bCs/>
          <w:sz w:val="24"/>
          <w:szCs w:val="24"/>
        </w:rPr>
      </w:pPr>
    </w:p>
    <w:p w:rsidR="0050632C" w:rsidRPr="0050632C" w:rsidRDefault="0050632C" w:rsidP="0050632C">
      <w:pPr>
        <w:spacing w:after="0"/>
        <w:rPr>
          <w:rFonts w:ascii="Times New Roman" w:hAnsi="Times New Roman"/>
          <w:b/>
          <w:sz w:val="28"/>
          <w:szCs w:val="28"/>
        </w:rPr>
      </w:pPr>
      <w:r w:rsidRPr="0050632C">
        <w:rPr>
          <w:rFonts w:ascii="Times New Roman" w:hAnsi="Times New Roman"/>
          <w:b/>
          <w:sz w:val="28"/>
          <w:szCs w:val="28"/>
        </w:rPr>
        <w:t xml:space="preserve">MCCAA Award – </w:t>
      </w:r>
      <w:proofErr w:type="spellStart"/>
      <w:r w:rsidRPr="0050632C">
        <w:rPr>
          <w:rFonts w:ascii="Times New Roman" w:hAnsi="Times New Roman"/>
          <w:b/>
          <w:sz w:val="28"/>
          <w:szCs w:val="28"/>
        </w:rPr>
        <w:t>Servizz</w:t>
      </w:r>
      <w:proofErr w:type="spellEnd"/>
      <w:r w:rsidRPr="0050632C">
        <w:rPr>
          <w:rFonts w:ascii="Times New Roman" w:hAnsi="Times New Roman"/>
          <w:b/>
          <w:sz w:val="28"/>
          <w:szCs w:val="28"/>
        </w:rPr>
        <w:t xml:space="preserve"> bi </w:t>
      </w:r>
      <w:proofErr w:type="spellStart"/>
      <w:r w:rsidRPr="0050632C">
        <w:rPr>
          <w:rFonts w:ascii="Times New Roman" w:hAnsi="Times New Roman"/>
          <w:b/>
          <w:sz w:val="28"/>
          <w:szCs w:val="28"/>
        </w:rPr>
        <w:t>Tbisima</w:t>
      </w:r>
      <w:proofErr w:type="spellEnd"/>
      <w:r w:rsidRPr="0050632C">
        <w:rPr>
          <w:rFonts w:ascii="Times New Roman" w:hAnsi="Times New Roman"/>
          <w:b/>
          <w:sz w:val="28"/>
          <w:szCs w:val="28"/>
        </w:rPr>
        <w:t xml:space="preserve"> </w:t>
      </w:r>
    </w:p>
    <w:p w:rsidR="0050632C" w:rsidRPr="0050632C" w:rsidRDefault="0050632C" w:rsidP="0050632C">
      <w:pPr>
        <w:spacing w:after="0"/>
        <w:rPr>
          <w:rFonts w:ascii="Times New Roman" w:eastAsia="Times New Roman" w:hAnsi="Times New Roman"/>
          <w:sz w:val="24"/>
          <w:szCs w:val="24"/>
          <w:lang w:val="fr-BE" w:eastAsia="fr-BE"/>
        </w:rPr>
      </w:pPr>
      <w:r w:rsidRPr="0050632C">
        <w:rPr>
          <w:rFonts w:ascii="Times New Roman" w:hAnsi="Times New Roman"/>
          <w:sz w:val="24"/>
          <w:szCs w:val="24"/>
        </w:rPr>
        <w:t xml:space="preserve">ACR President Mary </w:t>
      </w:r>
      <w:proofErr w:type="spellStart"/>
      <w:r w:rsidRPr="0050632C">
        <w:rPr>
          <w:rFonts w:ascii="Times New Roman" w:hAnsi="Times New Roman"/>
          <w:sz w:val="24"/>
          <w:szCs w:val="24"/>
        </w:rPr>
        <w:t>Mangion</w:t>
      </w:r>
      <w:proofErr w:type="spellEnd"/>
      <w:r w:rsidRPr="0050632C">
        <w:rPr>
          <w:rFonts w:ascii="Times New Roman" w:hAnsi="Times New Roman"/>
          <w:sz w:val="24"/>
          <w:szCs w:val="24"/>
        </w:rPr>
        <w:t xml:space="preserve"> together with Grace </w:t>
      </w:r>
      <w:proofErr w:type="spellStart"/>
      <w:proofErr w:type="gramStart"/>
      <w:r w:rsidRPr="0050632C">
        <w:rPr>
          <w:rFonts w:ascii="Times New Roman" w:hAnsi="Times New Roman"/>
          <w:sz w:val="24"/>
          <w:szCs w:val="24"/>
        </w:rPr>
        <w:t>Attard</w:t>
      </w:r>
      <w:proofErr w:type="spellEnd"/>
      <w:r w:rsidRPr="0050632C">
        <w:rPr>
          <w:rFonts w:ascii="Times New Roman" w:hAnsi="Times New Roman"/>
          <w:sz w:val="24"/>
          <w:szCs w:val="24"/>
        </w:rPr>
        <w:t xml:space="preserve"> </w:t>
      </w:r>
      <w:r w:rsidRPr="0050632C">
        <w:rPr>
          <w:rFonts w:ascii="Times New Roman" w:hAnsi="Times New Roman"/>
          <w:sz w:val="24"/>
          <w:szCs w:val="24"/>
          <w:lang w:val="mt-MT"/>
        </w:rPr>
        <w:t>,</w:t>
      </w:r>
      <w:proofErr w:type="gramEnd"/>
      <w:r w:rsidRPr="0050632C">
        <w:rPr>
          <w:rFonts w:ascii="Times New Roman" w:hAnsi="Times New Roman"/>
          <w:sz w:val="24"/>
          <w:szCs w:val="24"/>
          <w:lang w:val="mt-MT"/>
        </w:rPr>
        <w:t xml:space="preserve"> </w:t>
      </w:r>
      <w:r w:rsidRPr="0050632C">
        <w:rPr>
          <w:rFonts w:ascii="Times New Roman" w:hAnsi="Times New Roman"/>
          <w:sz w:val="24"/>
          <w:szCs w:val="24"/>
        </w:rPr>
        <w:t xml:space="preserve">Marie </w:t>
      </w:r>
      <w:proofErr w:type="spellStart"/>
      <w:r w:rsidRPr="0050632C">
        <w:rPr>
          <w:rFonts w:ascii="Times New Roman" w:hAnsi="Times New Roman"/>
          <w:sz w:val="24"/>
          <w:szCs w:val="24"/>
        </w:rPr>
        <w:t>Demicoli</w:t>
      </w:r>
      <w:proofErr w:type="spellEnd"/>
      <w:r w:rsidRPr="0050632C">
        <w:rPr>
          <w:rFonts w:ascii="Times New Roman" w:hAnsi="Times New Roman"/>
          <w:sz w:val="24"/>
          <w:szCs w:val="24"/>
        </w:rPr>
        <w:t xml:space="preserve"> and Doris Bingley attended the presentation of prizes for those </w:t>
      </w:r>
      <w:r w:rsidRPr="0050632C">
        <w:rPr>
          <w:rFonts w:ascii="Times New Roman" w:hAnsi="Times New Roman"/>
          <w:sz w:val="24"/>
          <w:szCs w:val="24"/>
          <w:lang w:val="mt-MT"/>
        </w:rPr>
        <w:t xml:space="preserve">companies </w:t>
      </w:r>
      <w:r w:rsidRPr="0050632C">
        <w:rPr>
          <w:rFonts w:ascii="Times New Roman" w:hAnsi="Times New Roman"/>
          <w:sz w:val="24"/>
          <w:szCs w:val="24"/>
        </w:rPr>
        <w:t xml:space="preserve">who participated </w:t>
      </w:r>
      <w:r w:rsidRPr="0050632C">
        <w:rPr>
          <w:rFonts w:ascii="Times New Roman" w:hAnsi="Times New Roman"/>
          <w:sz w:val="24"/>
          <w:szCs w:val="24"/>
          <w:lang w:val="mt-MT"/>
        </w:rPr>
        <w:t>in ‘</w:t>
      </w:r>
      <w:proofErr w:type="spellStart"/>
      <w:r w:rsidR="00712092">
        <w:rPr>
          <w:rFonts w:ascii="Times New Roman" w:hAnsi="Times New Roman"/>
          <w:sz w:val="24"/>
          <w:szCs w:val="24"/>
        </w:rPr>
        <w:t>Servizz</w:t>
      </w:r>
      <w:proofErr w:type="spellEnd"/>
      <w:r w:rsidR="00712092">
        <w:rPr>
          <w:rFonts w:ascii="Times New Roman" w:hAnsi="Times New Roman"/>
          <w:sz w:val="24"/>
          <w:szCs w:val="24"/>
        </w:rPr>
        <w:t xml:space="preserve"> bi</w:t>
      </w:r>
      <w:r w:rsidRPr="0050632C">
        <w:rPr>
          <w:rFonts w:ascii="Times New Roman" w:hAnsi="Times New Roman"/>
          <w:sz w:val="24"/>
          <w:szCs w:val="24"/>
        </w:rPr>
        <w:t xml:space="preserve"> </w:t>
      </w:r>
      <w:proofErr w:type="spellStart"/>
      <w:r w:rsidRPr="0050632C">
        <w:rPr>
          <w:rFonts w:ascii="Times New Roman" w:hAnsi="Times New Roman"/>
          <w:sz w:val="24"/>
          <w:szCs w:val="24"/>
        </w:rPr>
        <w:t>Tbissima</w:t>
      </w:r>
      <w:proofErr w:type="spellEnd"/>
      <w:r w:rsidRPr="0050632C">
        <w:rPr>
          <w:rFonts w:ascii="Times New Roman" w:hAnsi="Times New Roman"/>
          <w:sz w:val="24"/>
          <w:szCs w:val="24"/>
          <w:lang w:val="mt-MT"/>
        </w:rPr>
        <w:t xml:space="preserve">’ project </w:t>
      </w:r>
      <w:r w:rsidRPr="0050632C">
        <w:rPr>
          <w:rFonts w:ascii="Times New Roman" w:hAnsi="Times New Roman"/>
          <w:sz w:val="24"/>
          <w:szCs w:val="24"/>
        </w:rPr>
        <w:t xml:space="preserve"> at the </w:t>
      </w:r>
      <w:r w:rsidRPr="0050632C">
        <w:rPr>
          <w:rFonts w:ascii="Times New Roman" w:hAnsi="Times New Roman"/>
          <w:sz w:val="24"/>
          <w:szCs w:val="24"/>
          <w:lang w:val="mt-MT"/>
        </w:rPr>
        <w:t>H</w:t>
      </w:r>
      <w:proofErr w:type="spellStart"/>
      <w:r w:rsidRPr="0050632C">
        <w:rPr>
          <w:rFonts w:ascii="Times New Roman" w:hAnsi="Times New Roman"/>
          <w:sz w:val="24"/>
          <w:szCs w:val="24"/>
        </w:rPr>
        <w:t>otel</w:t>
      </w:r>
      <w:proofErr w:type="spellEnd"/>
      <w:r w:rsidRPr="0050632C">
        <w:rPr>
          <w:rFonts w:ascii="Times New Roman" w:hAnsi="Times New Roman"/>
          <w:sz w:val="24"/>
          <w:szCs w:val="24"/>
        </w:rPr>
        <w:t xml:space="preserve"> Phoenicia under the auspices of MCCAA</w:t>
      </w:r>
      <w:r w:rsidRPr="0050632C">
        <w:rPr>
          <w:rFonts w:ascii="Times New Roman" w:hAnsi="Times New Roman"/>
          <w:sz w:val="24"/>
          <w:szCs w:val="24"/>
          <w:lang w:val="mt-MT"/>
        </w:rPr>
        <w:t xml:space="preserve">. </w:t>
      </w:r>
      <w:r w:rsidRPr="0050632C">
        <w:rPr>
          <w:rFonts w:ascii="Times New Roman" w:hAnsi="Times New Roman"/>
          <w:sz w:val="24"/>
          <w:szCs w:val="24"/>
        </w:rPr>
        <w:t xml:space="preserve">ACR member </w:t>
      </w:r>
      <w:r w:rsidR="007214DF">
        <w:rPr>
          <w:rFonts w:ascii="Times New Roman" w:hAnsi="Times New Roman"/>
          <w:sz w:val="24"/>
          <w:szCs w:val="24"/>
          <w:lang w:val="mt-MT"/>
        </w:rPr>
        <w:t xml:space="preserve">Marie Demicoli </w:t>
      </w:r>
      <w:r w:rsidR="007214DF">
        <w:rPr>
          <w:rFonts w:ascii="Times New Roman" w:hAnsi="Times New Roman"/>
          <w:sz w:val="24"/>
          <w:szCs w:val="24"/>
        </w:rPr>
        <w:t>has been</w:t>
      </w:r>
      <w:r w:rsidR="007214DF">
        <w:rPr>
          <w:rFonts w:ascii="Times New Roman" w:hAnsi="Times New Roman"/>
          <w:sz w:val="24"/>
          <w:szCs w:val="24"/>
          <w:lang w:val="mt-MT"/>
        </w:rPr>
        <w:t xml:space="preserve"> a member of th</w:t>
      </w:r>
      <w:r w:rsidR="007214DF">
        <w:rPr>
          <w:rFonts w:ascii="Times New Roman" w:hAnsi="Times New Roman"/>
          <w:sz w:val="24"/>
          <w:szCs w:val="24"/>
        </w:rPr>
        <w:t xml:space="preserve">is promotion </w:t>
      </w:r>
      <w:r w:rsidRPr="0050632C">
        <w:rPr>
          <w:rFonts w:ascii="Times New Roman" w:hAnsi="Times New Roman"/>
          <w:sz w:val="24"/>
          <w:szCs w:val="24"/>
          <w:lang w:val="mt-MT"/>
        </w:rPr>
        <w:t>committee</w:t>
      </w:r>
      <w:r w:rsidRPr="0050632C">
        <w:rPr>
          <w:rFonts w:ascii="Times New Roman" w:hAnsi="Times New Roman"/>
          <w:sz w:val="24"/>
          <w:szCs w:val="24"/>
        </w:rPr>
        <w:t xml:space="preserve"> for two consecutive years</w:t>
      </w:r>
      <w:r w:rsidRPr="0050632C">
        <w:rPr>
          <w:rFonts w:ascii="Times New Roman" w:hAnsi="Times New Roman"/>
          <w:sz w:val="24"/>
          <w:szCs w:val="24"/>
          <w:lang w:val="mt-MT"/>
        </w:rPr>
        <w:t xml:space="preserve">. </w:t>
      </w:r>
    </w:p>
    <w:p w:rsidR="0050632C" w:rsidRDefault="0050632C" w:rsidP="00255ED7">
      <w:pPr>
        <w:spacing w:after="0" w:line="240" w:lineRule="auto"/>
        <w:rPr>
          <w:rFonts w:ascii="Times New Roman" w:hAnsi="Times New Roman"/>
          <w:bCs/>
          <w:sz w:val="24"/>
          <w:szCs w:val="24"/>
        </w:rPr>
      </w:pPr>
    </w:p>
    <w:p w:rsidR="00255ED7" w:rsidRPr="00066DC7" w:rsidRDefault="00255ED7" w:rsidP="00255ED7">
      <w:pPr>
        <w:spacing w:after="0" w:line="240" w:lineRule="auto"/>
        <w:rPr>
          <w:rFonts w:ascii="Times New Roman" w:hAnsi="Times New Roman"/>
          <w:bCs/>
          <w:sz w:val="24"/>
          <w:szCs w:val="24"/>
        </w:rPr>
      </w:pPr>
      <w:r>
        <w:rPr>
          <w:rFonts w:ascii="Times New Roman" w:hAnsi="Times New Roman"/>
          <w:b/>
          <w:bCs/>
        </w:rPr>
        <w:t xml:space="preserve"> </w:t>
      </w:r>
      <w:r w:rsidRPr="00255ED7">
        <w:rPr>
          <w:rFonts w:ascii="Times New Roman" w:hAnsi="Times New Roman"/>
          <w:b/>
          <w:sz w:val="28"/>
          <w:szCs w:val="28"/>
        </w:rPr>
        <w:t xml:space="preserve">ACR Meeting with MCCAA Chair </w:t>
      </w:r>
      <w:proofErr w:type="spellStart"/>
      <w:r w:rsidRPr="00255ED7">
        <w:rPr>
          <w:rFonts w:ascii="Times New Roman" w:hAnsi="Times New Roman"/>
          <w:b/>
          <w:sz w:val="28"/>
          <w:szCs w:val="28"/>
        </w:rPr>
        <w:t>Mr</w:t>
      </w:r>
      <w:proofErr w:type="spellEnd"/>
      <w:r w:rsidRPr="00255ED7">
        <w:rPr>
          <w:rFonts w:ascii="Times New Roman" w:hAnsi="Times New Roman"/>
          <w:b/>
          <w:sz w:val="28"/>
          <w:szCs w:val="28"/>
        </w:rPr>
        <w:t xml:space="preserve"> </w:t>
      </w:r>
      <w:proofErr w:type="spellStart"/>
      <w:r w:rsidRPr="00255ED7">
        <w:rPr>
          <w:rFonts w:ascii="Times New Roman" w:hAnsi="Times New Roman"/>
          <w:b/>
          <w:sz w:val="28"/>
          <w:szCs w:val="28"/>
        </w:rPr>
        <w:t>Pizzuto</w:t>
      </w:r>
      <w:proofErr w:type="spellEnd"/>
      <w:r w:rsidRPr="00255ED7">
        <w:rPr>
          <w:rFonts w:ascii="Times New Roman" w:hAnsi="Times New Roman"/>
          <w:sz w:val="28"/>
          <w:szCs w:val="28"/>
        </w:rPr>
        <w:t xml:space="preserve"> </w:t>
      </w:r>
    </w:p>
    <w:p w:rsidR="00255ED7" w:rsidRDefault="007214DF" w:rsidP="00255ED7">
      <w:pPr>
        <w:spacing w:after="0" w:line="240" w:lineRule="auto"/>
        <w:rPr>
          <w:rFonts w:ascii="Times New Roman" w:hAnsi="Times New Roman"/>
          <w:sz w:val="24"/>
          <w:szCs w:val="24"/>
        </w:rPr>
      </w:pPr>
      <w:r>
        <w:rPr>
          <w:rFonts w:ascii="Times New Roman" w:hAnsi="Times New Roman"/>
          <w:sz w:val="24"/>
          <w:szCs w:val="24"/>
        </w:rPr>
        <w:t xml:space="preserve">An ACR delegation composed </w:t>
      </w:r>
      <w:proofErr w:type="gramStart"/>
      <w:r>
        <w:rPr>
          <w:rFonts w:ascii="Times New Roman" w:hAnsi="Times New Roman"/>
          <w:sz w:val="24"/>
          <w:szCs w:val="24"/>
        </w:rPr>
        <w:t>of  Mary</w:t>
      </w:r>
      <w:proofErr w:type="gramEnd"/>
      <w:r>
        <w:rPr>
          <w:rFonts w:ascii="Times New Roman" w:hAnsi="Times New Roman"/>
          <w:sz w:val="24"/>
          <w:szCs w:val="24"/>
        </w:rPr>
        <w:t xml:space="preserve"> </w:t>
      </w:r>
      <w:proofErr w:type="spellStart"/>
      <w:r>
        <w:rPr>
          <w:rFonts w:ascii="Times New Roman" w:hAnsi="Times New Roman"/>
          <w:sz w:val="24"/>
          <w:szCs w:val="24"/>
        </w:rPr>
        <w:t>Mangion</w:t>
      </w:r>
      <w:proofErr w:type="spellEnd"/>
      <w:r>
        <w:rPr>
          <w:rFonts w:ascii="Times New Roman" w:hAnsi="Times New Roman"/>
          <w:sz w:val="24"/>
          <w:szCs w:val="24"/>
        </w:rPr>
        <w:t xml:space="preserve"> President, Grace </w:t>
      </w:r>
      <w:proofErr w:type="spellStart"/>
      <w:r>
        <w:rPr>
          <w:rFonts w:ascii="Times New Roman" w:hAnsi="Times New Roman"/>
          <w:sz w:val="24"/>
          <w:szCs w:val="24"/>
        </w:rPr>
        <w:t>Attard</w:t>
      </w:r>
      <w:proofErr w:type="spellEnd"/>
      <w:r>
        <w:rPr>
          <w:rFonts w:ascii="Times New Roman" w:hAnsi="Times New Roman"/>
          <w:sz w:val="24"/>
          <w:szCs w:val="24"/>
        </w:rPr>
        <w:t xml:space="preserve">, Pauline </w:t>
      </w:r>
      <w:proofErr w:type="spellStart"/>
      <w:r>
        <w:rPr>
          <w:rFonts w:ascii="Times New Roman" w:hAnsi="Times New Roman"/>
          <w:sz w:val="24"/>
          <w:szCs w:val="24"/>
        </w:rPr>
        <w:t>Azzopardi</w:t>
      </w:r>
      <w:proofErr w:type="spellEnd"/>
      <w:r>
        <w:rPr>
          <w:rFonts w:ascii="Times New Roman" w:hAnsi="Times New Roman"/>
          <w:sz w:val="24"/>
          <w:szCs w:val="24"/>
        </w:rPr>
        <w:t xml:space="preserve"> and Marie </w:t>
      </w:r>
      <w:proofErr w:type="spellStart"/>
      <w:r>
        <w:rPr>
          <w:rFonts w:ascii="Times New Roman" w:hAnsi="Times New Roman"/>
          <w:sz w:val="24"/>
          <w:szCs w:val="24"/>
        </w:rPr>
        <w:t>Demicoli</w:t>
      </w:r>
      <w:proofErr w:type="spellEnd"/>
      <w:r>
        <w:rPr>
          <w:rFonts w:ascii="Times New Roman" w:hAnsi="Times New Roman"/>
          <w:sz w:val="24"/>
          <w:szCs w:val="24"/>
        </w:rPr>
        <w:t xml:space="preserve"> held a meeting with</w:t>
      </w:r>
      <w:r w:rsidR="00BE7F61">
        <w:rPr>
          <w:rFonts w:ascii="Times New Roman" w:hAnsi="Times New Roman"/>
          <w:sz w:val="24"/>
          <w:szCs w:val="24"/>
        </w:rPr>
        <w:t xml:space="preserve"> </w:t>
      </w:r>
      <w:proofErr w:type="spellStart"/>
      <w:r w:rsidR="00255ED7">
        <w:rPr>
          <w:rFonts w:ascii="Times New Roman" w:hAnsi="Times New Roman"/>
          <w:sz w:val="24"/>
          <w:szCs w:val="24"/>
        </w:rPr>
        <w:t>Mr</w:t>
      </w:r>
      <w:proofErr w:type="spellEnd"/>
      <w:r w:rsidR="00255ED7">
        <w:rPr>
          <w:rFonts w:ascii="Times New Roman" w:hAnsi="Times New Roman"/>
          <w:sz w:val="24"/>
          <w:szCs w:val="24"/>
        </w:rPr>
        <w:t xml:space="preserve"> </w:t>
      </w:r>
      <w:proofErr w:type="spellStart"/>
      <w:r w:rsidR="00255ED7">
        <w:rPr>
          <w:rFonts w:ascii="Times New Roman" w:hAnsi="Times New Roman"/>
          <w:sz w:val="24"/>
          <w:szCs w:val="24"/>
        </w:rPr>
        <w:t>Pizzuto</w:t>
      </w:r>
      <w:proofErr w:type="spellEnd"/>
      <w:r w:rsidR="00255ED7">
        <w:rPr>
          <w:rFonts w:ascii="Times New Roman" w:hAnsi="Times New Roman"/>
          <w:sz w:val="24"/>
          <w:szCs w:val="24"/>
        </w:rPr>
        <w:t xml:space="preserve"> </w:t>
      </w:r>
      <w:r w:rsidR="00BE7F61">
        <w:rPr>
          <w:rFonts w:ascii="Times New Roman" w:hAnsi="Times New Roman"/>
          <w:sz w:val="24"/>
          <w:szCs w:val="24"/>
        </w:rPr>
        <w:t xml:space="preserve">who </w:t>
      </w:r>
      <w:r w:rsidR="00255ED7">
        <w:rPr>
          <w:rFonts w:ascii="Times New Roman" w:hAnsi="Times New Roman"/>
          <w:sz w:val="24"/>
          <w:szCs w:val="24"/>
        </w:rPr>
        <w:t xml:space="preserve">welcomed the </w:t>
      </w:r>
      <w:r w:rsidR="00BE7F61">
        <w:rPr>
          <w:rFonts w:ascii="Times New Roman" w:hAnsi="Times New Roman"/>
          <w:sz w:val="24"/>
          <w:szCs w:val="24"/>
        </w:rPr>
        <w:t xml:space="preserve">ACR Executive Committee members </w:t>
      </w:r>
      <w:r w:rsidR="00255ED7">
        <w:rPr>
          <w:rFonts w:ascii="Times New Roman" w:hAnsi="Times New Roman"/>
          <w:sz w:val="24"/>
          <w:szCs w:val="24"/>
        </w:rPr>
        <w:t xml:space="preserve"> and encouraged stronger working links and more frequent meetings with MCCAA</w:t>
      </w:r>
    </w:p>
    <w:p w:rsidR="00255ED7" w:rsidRDefault="00255ED7" w:rsidP="00255ED7">
      <w:pPr>
        <w:spacing w:after="0" w:line="240" w:lineRule="auto"/>
        <w:rPr>
          <w:rFonts w:ascii="Times New Roman" w:hAnsi="Times New Roman"/>
          <w:sz w:val="24"/>
          <w:szCs w:val="24"/>
        </w:rPr>
      </w:pPr>
      <w:r>
        <w:rPr>
          <w:rFonts w:ascii="Times New Roman" w:hAnsi="Times New Roman"/>
          <w:sz w:val="24"/>
          <w:szCs w:val="24"/>
        </w:rPr>
        <w:t xml:space="preserve">Director Joyce Borg and experts Maria </w:t>
      </w:r>
      <w:proofErr w:type="spellStart"/>
      <w:r>
        <w:rPr>
          <w:rFonts w:ascii="Times New Roman" w:hAnsi="Times New Roman"/>
          <w:sz w:val="24"/>
          <w:szCs w:val="24"/>
        </w:rPr>
        <w:t>Stivala</w:t>
      </w:r>
      <w:proofErr w:type="spellEnd"/>
      <w:r>
        <w:rPr>
          <w:rFonts w:ascii="Times New Roman" w:hAnsi="Times New Roman"/>
          <w:sz w:val="24"/>
          <w:szCs w:val="24"/>
        </w:rPr>
        <w:t xml:space="preserve"> and Melanie </w:t>
      </w:r>
      <w:proofErr w:type="spellStart"/>
      <w:r>
        <w:rPr>
          <w:rFonts w:ascii="Times New Roman" w:hAnsi="Times New Roman"/>
          <w:sz w:val="24"/>
          <w:szCs w:val="24"/>
        </w:rPr>
        <w:t>Vella</w:t>
      </w:r>
      <w:proofErr w:type="spellEnd"/>
      <w:r>
        <w:rPr>
          <w:rFonts w:ascii="Times New Roman" w:hAnsi="Times New Roman"/>
          <w:sz w:val="24"/>
          <w:szCs w:val="24"/>
        </w:rPr>
        <w:t xml:space="preserve"> took part in the discussions</w:t>
      </w:r>
    </w:p>
    <w:p w:rsidR="00255ED7" w:rsidRDefault="00BE7F61" w:rsidP="00255ED7">
      <w:pPr>
        <w:spacing w:after="0" w:line="240" w:lineRule="auto"/>
        <w:rPr>
          <w:rFonts w:ascii="Times New Roman" w:hAnsi="Times New Roman"/>
          <w:sz w:val="24"/>
          <w:szCs w:val="24"/>
        </w:rPr>
      </w:pPr>
      <w:r>
        <w:rPr>
          <w:rFonts w:ascii="Times New Roman" w:hAnsi="Times New Roman"/>
          <w:sz w:val="24"/>
          <w:szCs w:val="24"/>
        </w:rPr>
        <w:t xml:space="preserve">A number of issues were </w:t>
      </w:r>
      <w:proofErr w:type="gramStart"/>
      <w:r>
        <w:rPr>
          <w:rFonts w:ascii="Times New Roman" w:hAnsi="Times New Roman"/>
          <w:sz w:val="24"/>
          <w:szCs w:val="24"/>
        </w:rPr>
        <w:t xml:space="preserve">discussed </w:t>
      </w:r>
      <w:r w:rsidR="00255ED7">
        <w:rPr>
          <w:rFonts w:ascii="Times New Roman" w:hAnsi="Times New Roman"/>
          <w:sz w:val="24"/>
          <w:szCs w:val="24"/>
        </w:rPr>
        <w:t>:</w:t>
      </w:r>
      <w:proofErr w:type="gramEnd"/>
      <w:r w:rsidR="00255ED7">
        <w:rPr>
          <w:rFonts w:ascii="Times New Roman" w:hAnsi="Times New Roman"/>
          <w:sz w:val="24"/>
          <w:szCs w:val="24"/>
        </w:rPr>
        <w:t xml:space="preserve">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lastRenderedPageBreak/>
        <w:t xml:space="preserve">literature of medicinal products in language that can be understood by Maltese consumers,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 xml:space="preserve">unfair practice regarding dates of guarantee obligations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 xml:space="preserve">lack of pricing on products,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 xml:space="preserve">duration of credit card vouchers when returning goods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 xml:space="preserve">prevention and reduction of food waste, </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proofErr w:type="spellStart"/>
      <w:r w:rsidRPr="00BE7F61">
        <w:rPr>
          <w:rFonts w:ascii="Times New Roman" w:hAnsi="Times New Roman"/>
          <w:sz w:val="24"/>
          <w:szCs w:val="24"/>
        </w:rPr>
        <w:t>overindebtedness</w:t>
      </w:r>
      <w:proofErr w:type="spellEnd"/>
      <w:r w:rsidRPr="00BE7F61">
        <w:rPr>
          <w:rFonts w:ascii="Times New Roman" w:hAnsi="Times New Roman"/>
          <w:sz w:val="24"/>
          <w:szCs w:val="24"/>
        </w:rPr>
        <w:t>,</w:t>
      </w:r>
    </w:p>
    <w:p w:rsidR="00255ED7" w:rsidRPr="00BE7F61"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 xml:space="preserve">planned obsolescence, </w:t>
      </w:r>
    </w:p>
    <w:p w:rsidR="00381510" w:rsidRDefault="00255ED7" w:rsidP="00BE7F61">
      <w:pPr>
        <w:pStyle w:val="ListParagraph"/>
        <w:numPr>
          <w:ilvl w:val="0"/>
          <w:numId w:val="29"/>
        </w:numPr>
        <w:spacing w:after="0" w:line="240" w:lineRule="auto"/>
        <w:rPr>
          <w:rFonts w:ascii="Times New Roman" w:hAnsi="Times New Roman"/>
          <w:sz w:val="24"/>
          <w:szCs w:val="24"/>
        </w:rPr>
      </w:pPr>
      <w:r w:rsidRPr="00BE7F61">
        <w:rPr>
          <w:rFonts w:ascii="Times New Roman" w:hAnsi="Times New Roman"/>
          <w:sz w:val="24"/>
          <w:szCs w:val="24"/>
        </w:rPr>
        <w:t>The role of Civil Society in r</w:t>
      </w:r>
      <w:r w:rsidR="00381510">
        <w:rPr>
          <w:rFonts w:ascii="Times New Roman" w:hAnsi="Times New Roman"/>
          <w:sz w:val="24"/>
          <w:szCs w:val="24"/>
        </w:rPr>
        <w:t>enewable and alternative energy.</w:t>
      </w:r>
    </w:p>
    <w:p w:rsidR="00255ED7" w:rsidRPr="00BE7F61" w:rsidRDefault="00255ED7" w:rsidP="00381510">
      <w:pPr>
        <w:pStyle w:val="ListParagraph"/>
        <w:spacing w:after="0" w:line="240" w:lineRule="auto"/>
        <w:rPr>
          <w:rFonts w:ascii="Times New Roman" w:hAnsi="Times New Roman"/>
          <w:sz w:val="24"/>
          <w:szCs w:val="24"/>
        </w:rPr>
      </w:pPr>
      <w:r w:rsidRPr="00BE7F61">
        <w:rPr>
          <w:rFonts w:ascii="Times New Roman" w:hAnsi="Times New Roman"/>
          <w:sz w:val="24"/>
          <w:szCs w:val="24"/>
        </w:rPr>
        <w:t xml:space="preserve"> </w:t>
      </w:r>
    </w:p>
    <w:p w:rsidR="00255ED7" w:rsidRDefault="00255ED7" w:rsidP="00255ED7">
      <w:pPr>
        <w:spacing w:after="0" w:line="240" w:lineRule="auto"/>
        <w:rPr>
          <w:rFonts w:ascii="Times New Roman" w:hAnsi="Times New Roman"/>
          <w:sz w:val="24"/>
          <w:szCs w:val="24"/>
        </w:rPr>
      </w:pPr>
      <w:r>
        <w:rPr>
          <w:rFonts w:ascii="Times New Roman" w:hAnsi="Times New Roman"/>
          <w:sz w:val="24"/>
          <w:szCs w:val="24"/>
        </w:rPr>
        <w:t xml:space="preserve">Comments on the proposed EU regulation on Alternative Dispute Resolution on online transactions were raised by Pauline </w:t>
      </w:r>
      <w:proofErr w:type="spellStart"/>
      <w:r>
        <w:rPr>
          <w:rFonts w:ascii="Times New Roman" w:hAnsi="Times New Roman"/>
          <w:sz w:val="24"/>
          <w:szCs w:val="24"/>
        </w:rPr>
        <w:t>Azzopardi</w:t>
      </w:r>
      <w:proofErr w:type="spellEnd"/>
      <w:r>
        <w:rPr>
          <w:rFonts w:ascii="Times New Roman" w:hAnsi="Times New Roman"/>
          <w:sz w:val="24"/>
          <w:szCs w:val="24"/>
        </w:rPr>
        <w:t xml:space="preserve">. </w:t>
      </w:r>
    </w:p>
    <w:p w:rsidR="00255ED7" w:rsidRDefault="00255ED7" w:rsidP="00255ED7">
      <w:pPr>
        <w:spacing w:after="0" w:line="240" w:lineRule="auto"/>
        <w:rPr>
          <w:rFonts w:ascii="Times New Roman" w:hAnsi="Times New Roman"/>
          <w:sz w:val="24"/>
          <w:szCs w:val="24"/>
        </w:rPr>
      </w:pPr>
      <w:proofErr w:type="spellStart"/>
      <w:r>
        <w:rPr>
          <w:rFonts w:ascii="Times New Roman" w:hAnsi="Times New Roman"/>
          <w:sz w:val="24"/>
          <w:szCs w:val="24"/>
        </w:rPr>
        <w:t>Mr</w:t>
      </w:r>
      <w:proofErr w:type="spellEnd"/>
      <w:r>
        <w:rPr>
          <w:rFonts w:ascii="Times New Roman" w:hAnsi="Times New Roman"/>
          <w:sz w:val="24"/>
          <w:szCs w:val="24"/>
        </w:rPr>
        <w:t xml:space="preserve"> </w:t>
      </w:r>
      <w:proofErr w:type="spellStart"/>
      <w:r>
        <w:rPr>
          <w:rFonts w:ascii="Times New Roman" w:hAnsi="Times New Roman"/>
          <w:sz w:val="24"/>
          <w:szCs w:val="24"/>
        </w:rPr>
        <w:t>Pizzuto</w:t>
      </w:r>
      <w:proofErr w:type="spellEnd"/>
      <w:r>
        <w:rPr>
          <w:rFonts w:ascii="Times New Roman" w:hAnsi="Times New Roman"/>
          <w:sz w:val="24"/>
          <w:szCs w:val="24"/>
        </w:rPr>
        <w:t xml:space="preserve"> drew attention to the various areas that the MCCAA is studying regarding registering of lifts, use of pesticides, </w:t>
      </w:r>
      <w:proofErr w:type="gramStart"/>
      <w:r>
        <w:rPr>
          <w:rFonts w:ascii="Times New Roman" w:hAnsi="Times New Roman"/>
          <w:sz w:val="24"/>
          <w:szCs w:val="24"/>
        </w:rPr>
        <w:t>product</w:t>
      </w:r>
      <w:proofErr w:type="gramEnd"/>
      <w:r>
        <w:rPr>
          <w:rFonts w:ascii="Times New Roman" w:hAnsi="Times New Roman"/>
          <w:sz w:val="24"/>
          <w:szCs w:val="24"/>
        </w:rPr>
        <w:t xml:space="preserve"> safety among others. </w:t>
      </w:r>
    </w:p>
    <w:p w:rsidR="00255ED7" w:rsidRDefault="00255ED7" w:rsidP="00255ED7">
      <w:pPr>
        <w:spacing w:after="0" w:line="240" w:lineRule="auto"/>
        <w:rPr>
          <w:rFonts w:ascii="Times New Roman" w:hAnsi="Times New Roman"/>
          <w:sz w:val="24"/>
          <w:szCs w:val="24"/>
        </w:rPr>
      </w:pPr>
      <w:r>
        <w:rPr>
          <w:rFonts w:ascii="Times New Roman" w:hAnsi="Times New Roman"/>
          <w:sz w:val="24"/>
          <w:szCs w:val="24"/>
        </w:rPr>
        <w:t>He also spoke about the importance of the TRUST MARK as an incentive for fair competition. MCCAA and ACR agreed to work more closely together and to share experiences</w:t>
      </w:r>
    </w:p>
    <w:p w:rsidR="00255ED7" w:rsidRDefault="00BE7F61" w:rsidP="00255ED7">
      <w:pPr>
        <w:spacing w:after="0" w:line="240" w:lineRule="auto"/>
        <w:rPr>
          <w:rFonts w:ascii="Times New Roman" w:hAnsi="Times New Roman"/>
          <w:b/>
          <w:i/>
          <w:sz w:val="24"/>
          <w:szCs w:val="24"/>
        </w:rPr>
      </w:pPr>
      <w:r>
        <w:rPr>
          <w:rFonts w:ascii="Times New Roman" w:hAnsi="Times New Roman"/>
          <w:b/>
          <w:i/>
          <w:sz w:val="24"/>
          <w:szCs w:val="24"/>
        </w:rPr>
        <w:t xml:space="preserve">Copies of relevant documents </w:t>
      </w:r>
      <w:r w:rsidR="00255ED7" w:rsidRPr="00682312">
        <w:rPr>
          <w:rFonts w:ascii="Times New Roman" w:hAnsi="Times New Roman"/>
          <w:b/>
          <w:i/>
          <w:sz w:val="24"/>
          <w:szCs w:val="24"/>
        </w:rPr>
        <w:t>are available on request.</w:t>
      </w:r>
    </w:p>
    <w:p w:rsidR="00255ED7" w:rsidRPr="00682312" w:rsidRDefault="00255ED7" w:rsidP="00255ED7">
      <w:pPr>
        <w:spacing w:after="0" w:line="240" w:lineRule="auto"/>
        <w:rPr>
          <w:rFonts w:ascii="Times New Roman" w:hAnsi="Times New Roman"/>
          <w:b/>
          <w:i/>
          <w:sz w:val="24"/>
          <w:szCs w:val="24"/>
        </w:rPr>
      </w:pPr>
      <w:r>
        <w:rPr>
          <w:rFonts w:ascii="Times New Roman" w:hAnsi="Times New Roman"/>
          <w:b/>
          <w:sz w:val="24"/>
          <w:szCs w:val="24"/>
        </w:rPr>
        <w:t>EESC Opinion INT 610 - Online Dispute R</w:t>
      </w:r>
      <w:r w:rsidRPr="0078147A">
        <w:rPr>
          <w:rFonts w:ascii="Times New Roman" w:hAnsi="Times New Roman"/>
          <w:b/>
          <w:sz w:val="24"/>
          <w:szCs w:val="24"/>
        </w:rPr>
        <w:t>esolution for Consumer Disputes</w:t>
      </w:r>
      <w:r>
        <w:rPr>
          <w:rFonts w:ascii="Times New Roman" w:hAnsi="Times New Roman"/>
          <w:b/>
          <w:i/>
          <w:sz w:val="24"/>
          <w:szCs w:val="24"/>
        </w:rPr>
        <w:t xml:space="preserve"> is available on request</w:t>
      </w:r>
    </w:p>
    <w:p w:rsidR="00BE7F61" w:rsidRDefault="00BE7F61" w:rsidP="004438F0">
      <w:pPr>
        <w:spacing w:after="0" w:line="240" w:lineRule="auto"/>
        <w:rPr>
          <w:rFonts w:ascii="Times New Roman" w:hAnsi="Times New Roman"/>
          <w:b/>
          <w:sz w:val="28"/>
          <w:szCs w:val="28"/>
        </w:rPr>
      </w:pPr>
    </w:p>
    <w:p w:rsidR="00255ED7" w:rsidRPr="007648A5" w:rsidRDefault="003B74D5" w:rsidP="004438F0">
      <w:pPr>
        <w:spacing w:after="0" w:line="240" w:lineRule="auto"/>
        <w:rPr>
          <w:rFonts w:ascii="Times New Roman" w:hAnsi="Times New Roman"/>
          <w:b/>
          <w:sz w:val="28"/>
          <w:szCs w:val="28"/>
        </w:rPr>
      </w:pPr>
      <w:r>
        <w:rPr>
          <w:rFonts w:ascii="Times New Roman" w:hAnsi="Times New Roman"/>
          <w:b/>
          <w:sz w:val="28"/>
          <w:szCs w:val="28"/>
        </w:rPr>
        <w:t xml:space="preserve">Civil Society </w:t>
      </w:r>
      <w:r w:rsidR="0050632C">
        <w:rPr>
          <w:rFonts w:ascii="Times New Roman" w:hAnsi="Times New Roman"/>
          <w:b/>
          <w:sz w:val="28"/>
          <w:szCs w:val="28"/>
        </w:rPr>
        <w:t>p</w:t>
      </w:r>
      <w:r w:rsidR="00255ED7" w:rsidRPr="007648A5">
        <w:rPr>
          <w:rFonts w:ascii="Times New Roman" w:hAnsi="Times New Roman"/>
          <w:b/>
          <w:sz w:val="28"/>
          <w:szCs w:val="28"/>
        </w:rPr>
        <w:t>articipation in Meetings of the MCESD Core Group</w:t>
      </w:r>
    </w:p>
    <w:p w:rsidR="00E25F3F" w:rsidRDefault="007E7608" w:rsidP="004438F0">
      <w:pPr>
        <w:spacing w:after="0" w:line="240" w:lineRule="auto"/>
        <w:rPr>
          <w:rFonts w:ascii="Times New Roman" w:hAnsi="Times New Roman"/>
          <w:b/>
        </w:rPr>
      </w:pPr>
      <w:r w:rsidRPr="00FC7082">
        <w:rPr>
          <w:rFonts w:ascii="Times New Roman" w:hAnsi="Times New Roman"/>
          <w:b/>
          <w:sz w:val="24"/>
          <w:szCs w:val="24"/>
        </w:rPr>
        <w:t xml:space="preserve">Meeting of MCESD </w:t>
      </w:r>
      <w:r w:rsidR="00255ED7">
        <w:rPr>
          <w:rFonts w:ascii="Times New Roman" w:hAnsi="Times New Roman"/>
          <w:b/>
          <w:sz w:val="24"/>
          <w:szCs w:val="24"/>
        </w:rPr>
        <w:t xml:space="preserve">Core Group </w:t>
      </w:r>
      <w:r w:rsidRPr="00FC7082">
        <w:rPr>
          <w:rFonts w:ascii="Times New Roman" w:hAnsi="Times New Roman"/>
          <w:b/>
          <w:sz w:val="24"/>
          <w:szCs w:val="24"/>
        </w:rPr>
        <w:t>on Jobs</w:t>
      </w:r>
      <w:proofErr w:type="gramStart"/>
      <w:r w:rsidRPr="00FC7082">
        <w:rPr>
          <w:rFonts w:ascii="Times New Roman" w:hAnsi="Times New Roman"/>
          <w:b/>
          <w:sz w:val="24"/>
          <w:szCs w:val="24"/>
        </w:rPr>
        <w:t>+  held</w:t>
      </w:r>
      <w:proofErr w:type="gramEnd"/>
      <w:r w:rsidRPr="00FC7082">
        <w:rPr>
          <w:rFonts w:ascii="Times New Roman" w:hAnsi="Times New Roman"/>
          <w:b/>
          <w:sz w:val="24"/>
          <w:szCs w:val="24"/>
        </w:rPr>
        <w:t xml:space="preserve"> on 29.04.2015</w:t>
      </w:r>
    </w:p>
    <w:p w:rsidR="007E7608" w:rsidRPr="00E25F3F" w:rsidRDefault="007E7608" w:rsidP="00255ED7">
      <w:pPr>
        <w:spacing w:after="0" w:line="240" w:lineRule="auto"/>
        <w:rPr>
          <w:rFonts w:ascii="Times New Roman" w:hAnsi="Times New Roman"/>
          <w:b/>
        </w:rPr>
      </w:pPr>
      <w:r w:rsidRPr="00FC7082">
        <w:rPr>
          <w:rFonts w:ascii="Times New Roman" w:hAnsi="Times New Roman"/>
          <w:sz w:val="24"/>
          <w:szCs w:val="24"/>
        </w:rPr>
        <w:t>Points that were raised during the meeting</w:t>
      </w:r>
    </w:p>
    <w:p w:rsidR="007E7608" w:rsidRPr="00FC7082" w:rsidRDefault="007E7608" w:rsidP="00255ED7">
      <w:pPr>
        <w:spacing w:after="0" w:line="240" w:lineRule="auto"/>
        <w:rPr>
          <w:rFonts w:ascii="Times New Roman" w:hAnsi="Times New Roman"/>
          <w:b/>
          <w:sz w:val="24"/>
          <w:szCs w:val="24"/>
        </w:rPr>
      </w:pPr>
      <w:proofErr w:type="gramStart"/>
      <w:r w:rsidRPr="00FC7082">
        <w:rPr>
          <w:rFonts w:ascii="Times New Roman" w:hAnsi="Times New Roman"/>
          <w:b/>
          <w:sz w:val="24"/>
          <w:szCs w:val="24"/>
        </w:rPr>
        <w:t>Investing in skills.</w:t>
      </w:r>
      <w:proofErr w:type="gramEnd"/>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 A new scheme will be introduced by the Middle of November probably with the new budget.</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b/>
          <w:sz w:val="24"/>
          <w:szCs w:val="24"/>
        </w:rPr>
        <w:t xml:space="preserve">Work </w:t>
      </w:r>
      <w:proofErr w:type="spellStart"/>
      <w:r w:rsidRPr="00FC7082">
        <w:rPr>
          <w:rFonts w:ascii="Times New Roman" w:hAnsi="Times New Roman"/>
          <w:b/>
          <w:sz w:val="24"/>
          <w:szCs w:val="24"/>
        </w:rPr>
        <w:t>Programme</w:t>
      </w:r>
      <w:proofErr w:type="spellEnd"/>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2000 long term unemployed will be introduced in a new scheme called Access to Employment A2E</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Those that are registering unemployed who will not join the scheme will be taken off the register.</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sz w:val="24"/>
          <w:szCs w:val="24"/>
        </w:rPr>
        <w:t xml:space="preserve"> </w:t>
      </w:r>
      <w:r w:rsidRPr="00FC7082">
        <w:rPr>
          <w:rFonts w:ascii="Times New Roman" w:hAnsi="Times New Roman"/>
          <w:b/>
          <w:sz w:val="24"/>
          <w:szCs w:val="24"/>
        </w:rPr>
        <w:t>Social Enterprise</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700 unemployed already in the Community work scheme will be transferred under a private management</w:t>
      </w:r>
      <w:r w:rsidRPr="00FC7082">
        <w:rPr>
          <w:rFonts w:ascii="Times New Roman" w:hAnsi="Times New Roman"/>
          <w:b/>
          <w:sz w:val="24"/>
          <w:szCs w:val="24"/>
        </w:rPr>
        <w:t xml:space="preserve">. </w:t>
      </w:r>
      <w:r w:rsidRPr="00FC7082">
        <w:rPr>
          <w:rFonts w:ascii="Times New Roman" w:hAnsi="Times New Roman"/>
          <w:sz w:val="24"/>
          <w:szCs w:val="24"/>
        </w:rPr>
        <w:t>This will come into force by June 2015. Those who leave the scheme will be struck of the register.</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b/>
          <w:sz w:val="24"/>
          <w:szCs w:val="24"/>
        </w:rPr>
        <w:t>Job Matching system</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During July 2015 this system will be introduced. This system has been successful overseas a job search engine will be introduced for job mobility.</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Later on this system will be open to persons who would like to change their job.</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b/>
          <w:sz w:val="24"/>
          <w:szCs w:val="24"/>
        </w:rPr>
        <w:t xml:space="preserve">Youth Guarantee </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YG2 will be introduced with some 7000 </w:t>
      </w:r>
      <w:proofErr w:type="spellStart"/>
      <w:r w:rsidRPr="00FC7082">
        <w:rPr>
          <w:rFonts w:ascii="Times New Roman" w:hAnsi="Times New Roman"/>
          <w:sz w:val="24"/>
          <w:szCs w:val="24"/>
        </w:rPr>
        <w:t>probables</w:t>
      </w:r>
      <w:proofErr w:type="spellEnd"/>
      <w:r w:rsidRPr="00FC7082">
        <w:rPr>
          <w:rFonts w:ascii="Times New Roman" w:hAnsi="Times New Roman"/>
          <w:sz w:val="24"/>
          <w:szCs w:val="24"/>
        </w:rPr>
        <w:t>. Persons who have left school and not registered as working are going to be identified.</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b/>
          <w:sz w:val="24"/>
          <w:szCs w:val="24"/>
        </w:rPr>
        <w:t>Initiative for disabled</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A new scheme will be introduced whereby each company employing more than 50 persons can benefit from this scheme. A tax credit </w:t>
      </w:r>
      <w:r w:rsidR="00BE7F61">
        <w:rPr>
          <w:rFonts w:ascii="Times New Roman" w:hAnsi="Times New Roman"/>
          <w:sz w:val="24"/>
          <w:szCs w:val="24"/>
        </w:rPr>
        <w:t>o</w:t>
      </w:r>
      <w:r w:rsidRPr="00FC7082">
        <w:rPr>
          <w:rFonts w:ascii="Times New Roman" w:hAnsi="Times New Roman"/>
          <w:sz w:val="24"/>
          <w:szCs w:val="24"/>
        </w:rPr>
        <w:t>f circa 25% of the wage paid by an employee up to a limit of</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lastRenderedPageBreak/>
        <w:t xml:space="preserve"> € 4500 will be introduced. The scheme will be launched in the Q3 for 2015. There are 400 persons registering for work as persons with disability. If a company employing more than 50 persons </w:t>
      </w:r>
      <w:proofErr w:type="gramStart"/>
      <w:r w:rsidRPr="00FC7082">
        <w:rPr>
          <w:rFonts w:ascii="Times New Roman" w:hAnsi="Times New Roman"/>
          <w:sz w:val="24"/>
          <w:szCs w:val="24"/>
        </w:rPr>
        <w:t>not  employing</w:t>
      </w:r>
      <w:proofErr w:type="gramEnd"/>
      <w:r w:rsidRPr="00FC7082">
        <w:rPr>
          <w:rFonts w:ascii="Times New Roman" w:hAnsi="Times New Roman"/>
          <w:sz w:val="24"/>
          <w:szCs w:val="24"/>
        </w:rPr>
        <w:t xml:space="preserve"> such a person than a fee has to be paid. The person has to be registered with KNDP and the definition will be that used by the UN .There are issues that still have to be settled for this scheme  like for example a partly disable person not registered as disabled.</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b/>
          <w:sz w:val="24"/>
          <w:szCs w:val="24"/>
        </w:rPr>
        <w:t>Maternity Fund</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The .3% increase in the national insurance paid by an employer and will be attributed to the fund. This fund will be run by the Ministry of </w:t>
      </w:r>
      <w:proofErr w:type="spellStart"/>
      <w:r w:rsidRPr="00FC7082">
        <w:rPr>
          <w:rFonts w:ascii="Times New Roman" w:hAnsi="Times New Roman"/>
          <w:sz w:val="24"/>
          <w:szCs w:val="24"/>
        </w:rPr>
        <w:t>Dr</w:t>
      </w:r>
      <w:proofErr w:type="spellEnd"/>
      <w:r w:rsidRPr="00FC7082">
        <w:rPr>
          <w:rFonts w:ascii="Times New Roman" w:hAnsi="Times New Roman"/>
          <w:sz w:val="24"/>
          <w:szCs w:val="24"/>
        </w:rPr>
        <w:t xml:space="preserve"> Helen </w:t>
      </w:r>
      <w:proofErr w:type="spellStart"/>
      <w:r w:rsidRPr="00FC7082">
        <w:rPr>
          <w:rFonts w:ascii="Times New Roman" w:hAnsi="Times New Roman"/>
          <w:sz w:val="24"/>
          <w:szCs w:val="24"/>
        </w:rPr>
        <w:t>Dalli</w:t>
      </w:r>
      <w:proofErr w:type="spellEnd"/>
      <w:r w:rsidRPr="00FC7082">
        <w:rPr>
          <w:rFonts w:ascii="Times New Roman" w:hAnsi="Times New Roman"/>
          <w:sz w:val="24"/>
          <w:szCs w:val="24"/>
        </w:rPr>
        <w:t>.</w:t>
      </w:r>
    </w:p>
    <w:p w:rsidR="007E7608" w:rsidRPr="00FC7082" w:rsidRDefault="007E7608" w:rsidP="00255ED7">
      <w:pPr>
        <w:spacing w:after="0" w:line="240" w:lineRule="auto"/>
        <w:rPr>
          <w:rFonts w:ascii="Times New Roman" w:hAnsi="Times New Roman"/>
          <w:b/>
          <w:sz w:val="24"/>
          <w:szCs w:val="24"/>
        </w:rPr>
      </w:pPr>
      <w:r w:rsidRPr="00FC7082">
        <w:rPr>
          <w:rFonts w:ascii="Times New Roman" w:hAnsi="Times New Roman"/>
          <w:b/>
          <w:sz w:val="24"/>
          <w:szCs w:val="24"/>
        </w:rPr>
        <w:t>Making work Pay</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 These </w:t>
      </w:r>
      <w:proofErr w:type="gramStart"/>
      <w:r w:rsidRPr="00FC7082">
        <w:rPr>
          <w:rFonts w:ascii="Times New Roman" w:hAnsi="Times New Roman"/>
          <w:sz w:val="24"/>
          <w:szCs w:val="24"/>
        </w:rPr>
        <w:t>scheme</w:t>
      </w:r>
      <w:proofErr w:type="gramEnd"/>
      <w:r w:rsidRPr="00FC7082">
        <w:rPr>
          <w:rFonts w:ascii="Times New Roman" w:hAnsi="Times New Roman"/>
          <w:sz w:val="24"/>
          <w:szCs w:val="24"/>
        </w:rPr>
        <w:t xml:space="preserve"> are at the moment being undertaken with some success.</w:t>
      </w:r>
    </w:p>
    <w:p w:rsidR="007E7608" w:rsidRPr="00FC7082" w:rsidRDefault="007E7608" w:rsidP="00255ED7">
      <w:pPr>
        <w:spacing w:after="0" w:line="240" w:lineRule="auto"/>
        <w:rPr>
          <w:rFonts w:ascii="Times New Roman" w:hAnsi="Times New Roman"/>
          <w:sz w:val="24"/>
          <w:szCs w:val="24"/>
        </w:rPr>
      </w:pPr>
      <w:r w:rsidRPr="00FC7082">
        <w:rPr>
          <w:rFonts w:ascii="Times New Roman" w:hAnsi="Times New Roman"/>
          <w:sz w:val="24"/>
          <w:szCs w:val="24"/>
        </w:rPr>
        <w:t xml:space="preserve">There are 600+ in the inward benefit scheme, 2700+ in the childcare scheme ad 700+ in the single </w:t>
      </w:r>
      <w:proofErr w:type="gramStart"/>
      <w:r w:rsidRPr="00FC7082">
        <w:rPr>
          <w:rFonts w:ascii="Times New Roman" w:hAnsi="Times New Roman"/>
          <w:sz w:val="24"/>
          <w:szCs w:val="24"/>
        </w:rPr>
        <w:t>parents</w:t>
      </w:r>
      <w:proofErr w:type="gramEnd"/>
      <w:r w:rsidRPr="00FC7082">
        <w:rPr>
          <w:rFonts w:ascii="Times New Roman" w:hAnsi="Times New Roman"/>
          <w:sz w:val="24"/>
          <w:szCs w:val="24"/>
        </w:rPr>
        <w:t xml:space="preserve"> scheme.</w:t>
      </w:r>
    </w:p>
    <w:p w:rsidR="007E7608" w:rsidRPr="00FC7082" w:rsidRDefault="007E7608" w:rsidP="00255ED7">
      <w:pPr>
        <w:spacing w:after="0" w:line="240" w:lineRule="auto"/>
        <w:rPr>
          <w:rFonts w:ascii="Times New Roman" w:hAnsi="Times New Roman"/>
          <w:sz w:val="24"/>
          <w:szCs w:val="24"/>
        </w:rPr>
      </w:pPr>
    </w:p>
    <w:p w:rsidR="0016492A" w:rsidRDefault="00DE376A" w:rsidP="0016492A">
      <w:pPr>
        <w:spacing w:after="0" w:line="240" w:lineRule="auto"/>
        <w:rPr>
          <w:rFonts w:ascii="Times New Roman" w:hAnsi="Times New Roman"/>
          <w:b/>
          <w:sz w:val="28"/>
          <w:szCs w:val="28"/>
        </w:rPr>
      </w:pPr>
      <w:r>
        <w:rPr>
          <w:rFonts w:ascii="Times New Roman" w:hAnsi="Times New Roman"/>
          <w:b/>
          <w:sz w:val="28"/>
          <w:szCs w:val="28"/>
        </w:rPr>
        <w:t xml:space="preserve">Meeting with </w:t>
      </w:r>
      <w:r w:rsidR="0016492A">
        <w:rPr>
          <w:rFonts w:ascii="Times New Roman" w:hAnsi="Times New Roman"/>
          <w:b/>
          <w:sz w:val="28"/>
          <w:szCs w:val="28"/>
        </w:rPr>
        <w:t xml:space="preserve">Commonwealth Foundation Director Vijay </w:t>
      </w:r>
      <w:proofErr w:type="spellStart"/>
      <w:r w:rsidR="0016492A">
        <w:rPr>
          <w:rFonts w:ascii="Times New Roman" w:hAnsi="Times New Roman"/>
          <w:b/>
          <w:sz w:val="28"/>
          <w:szCs w:val="28"/>
        </w:rPr>
        <w:t>Krishnarayan</w:t>
      </w:r>
      <w:proofErr w:type="spellEnd"/>
      <w:r w:rsidR="0016492A">
        <w:rPr>
          <w:rFonts w:ascii="Times New Roman" w:hAnsi="Times New Roman"/>
          <w:sz w:val="28"/>
          <w:szCs w:val="28"/>
        </w:rPr>
        <w:t xml:space="preserve"> </w:t>
      </w:r>
      <w:r>
        <w:rPr>
          <w:rFonts w:ascii="Times New Roman" w:hAnsi="Times New Roman"/>
          <w:b/>
          <w:sz w:val="28"/>
          <w:szCs w:val="28"/>
        </w:rPr>
        <w:t>11.02.</w:t>
      </w:r>
      <w:r w:rsidR="0016492A">
        <w:rPr>
          <w:rFonts w:ascii="Times New Roman" w:hAnsi="Times New Roman"/>
          <w:b/>
          <w:sz w:val="28"/>
          <w:szCs w:val="28"/>
        </w:rPr>
        <w:t>15</w:t>
      </w:r>
    </w:p>
    <w:p w:rsidR="0016492A" w:rsidRDefault="0016492A" w:rsidP="0016492A">
      <w:pPr>
        <w:spacing w:after="0" w:line="240" w:lineRule="auto"/>
        <w:rPr>
          <w:rFonts w:ascii="Times New Roman" w:hAnsi="Times New Roman"/>
          <w:sz w:val="24"/>
          <w:szCs w:val="24"/>
        </w:rPr>
      </w:pPr>
      <w:r>
        <w:rPr>
          <w:rFonts w:ascii="Times New Roman" w:hAnsi="Times New Roman"/>
          <w:sz w:val="24"/>
          <w:szCs w:val="24"/>
        </w:rPr>
        <w:t xml:space="preserve">Director </w:t>
      </w:r>
      <w:proofErr w:type="spellStart"/>
      <w:r>
        <w:rPr>
          <w:rFonts w:ascii="Times New Roman" w:hAnsi="Times New Roman"/>
          <w:sz w:val="24"/>
          <w:szCs w:val="24"/>
        </w:rPr>
        <w:t>Krishnarayan</w:t>
      </w:r>
      <w:proofErr w:type="spellEnd"/>
      <w:r>
        <w:rPr>
          <w:rFonts w:ascii="Times New Roman" w:hAnsi="Times New Roman"/>
          <w:sz w:val="24"/>
          <w:szCs w:val="24"/>
        </w:rPr>
        <w:t xml:space="preserve"> was invited by the MCESD Civil Society Chair to meet the members of the Civil Society Committee</w:t>
      </w:r>
    </w:p>
    <w:p w:rsidR="008D48A3" w:rsidRDefault="0016492A" w:rsidP="008D48A3">
      <w:pPr>
        <w:spacing w:after="0" w:line="240" w:lineRule="auto"/>
        <w:rPr>
          <w:rFonts w:ascii="Times New Roman" w:hAnsi="Times New Roman"/>
          <w:sz w:val="24"/>
          <w:szCs w:val="24"/>
        </w:rPr>
      </w:pPr>
      <w:r>
        <w:rPr>
          <w:rFonts w:ascii="Times New Roman" w:hAnsi="Times New Roman"/>
          <w:sz w:val="24"/>
          <w:szCs w:val="24"/>
        </w:rPr>
        <w:t>He gave a detailed explanation of the history and the initiatives of the Commonwealth Foundation in the development of civil society</w:t>
      </w:r>
      <w:r w:rsidR="00EF6FAF">
        <w:rPr>
          <w:rFonts w:ascii="Times New Roman" w:hAnsi="Times New Roman"/>
          <w:sz w:val="24"/>
          <w:szCs w:val="24"/>
        </w:rPr>
        <w:t xml:space="preserve"> </w:t>
      </w:r>
      <w:r>
        <w:rPr>
          <w:rFonts w:ascii="Times New Roman" w:hAnsi="Times New Roman"/>
          <w:sz w:val="24"/>
          <w:szCs w:val="24"/>
        </w:rPr>
        <w:t>to act together and learn from each other to engage with</w:t>
      </w:r>
      <w:r w:rsidR="008D48A3" w:rsidRPr="008D48A3">
        <w:rPr>
          <w:rFonts w:ascii="Times New Roman" w:hAnsi="Times New Roman"/>
          <w:b/>
          <w:sz w:val="28"/>
          <w:szCs w:val="28"/>
        </w:rPr>
        <w:t xml:space="preserve"> </w:t>
      </w:r>
      <w:r w:rsidR="008D48A3">
        <w:rPr>
          <w:rFonts w:ascii="Times New Roman" w:hAnsi="Times New Roman"/>
          <w:sz w:val="24"/>
          <w:szCs w:val="24"/>
        </w:rPr>
        <w:t>institutions that shape people's lives. He also spoke about the preparations of CHOGM that will take p</w:t>
      </w:r>
      <w:r w:rsidR="00EF6FAF">
        <w:rPr>
          <w:rFonts w:ascii="Times New Roman" w:hAnsi="Times New Roman"/>
          <w:sz w:val="24"/>
          <w:szCs w:val="24"/>
        </w:rPr>
        <w:t xml:space="preserve">lace in Malta later on in November </w:t>
      </w:r>
      <w:r w:rsidR="008D48A3">
        <w:rPr>
          <w:rFonts w:ascii="Times New Roman" w:hAnsi="Times New Roman"/>
          <w:sz w:val="24"/>
          <w:szCs w:val="24"/>
        </w:rPr>
        <w:t xml:space="preserve"> </w:t>
      </w:r>
    </w:p>
    <w:p w:rsidR="008D48A3" w:rsidRDefault="00DE376A" w:rsidP="008D48A3">
      <w:pPr>
        <w:spacing w:after="0" w:line="240" w:lineRule="auto"/>
        <w:rPr>
          <w:rFonts w:ascii="Times New Roman" w:hAnsi="Times New Roman"/>
          <w:sz w:val="24"/>
          <w:szCs w:val="24"/>
        </w:rPr>
      </w:pPr>
      <w:r>
        <w:rPr>
          <w:rFonts w:ascii="Times New Roman" w:hAnsi="Times New Roman"/>
          <w:sz w:val="24"/>
          <w:szCs w:val="24"/>
        </w:rPr>
        <w:t>This was follo</w:t>
      </w:r>
      <w:r w:rsidR="008D48A3">
        <w:rPr>
          <w:rFonts w:ascii="Times New Roman" w:hAnsi="Times New Roman"/>
          <w:sz w:val="24"/>
          <w:szCs w:val="24"/>
        </w:rPr>
        <w:t>wed by an exchange of views with the members</w:t>
      </w:r>
    </w:p>
    <w:p w:rsidR="005051C9" w:rsidRDefault="005051C9" w:rsidP="008D48A3">
      <w:pPr>
        <w:spacing w:after="0" w:line="240" w:lineRule="auto"/>
        <w:rPr>
          <w:rFonts w:ascii="Times New Roman" w:hAnsi="Times New Roman"/>
          <w:sz w:val="24"/>
          <w:szCs w:val="24"/>
        </w:rPr>
      </w:pPr>
    </w:p>
    <w:p w:rsidR="005051C9" w:rsidRDefault="005051C9" w:rsidP="005051C9">
      <w:pPr>
        <w:spacing w:after="0" w:line="240" w:lineRule="auto"/>
        <w:rPr>
          <w:rFonts w:ascii="Times New Roman" w:hAnsi="Times New Roman"/>
          <w:b/>
          <w:sz w:val="28"/>
          <w:szCs w:val="28"/>
        </w:rPr>
      </w:pPr>
      <w:r w:rsidRPr="009B0466">
        <w:rPr>
          <w:rFonts w:ascii="Times New Roman" w:hAnsi="Times New Roman"/>
          <w:b/>
          <w:sz w:val="28"/>
          <w:szCs w:val="28"/>
        </w:rPr>
        <w:t xml:space="preserve">MCESD Civil Society </w:t>
      </w:r>
      <w:r>
        <w:rPr>
          <w:rFonts w:ascii="Times New Roman" w:hAnsi="Times New Roman"/>
          <w:b/>
          <w:sz w:val="28"/>
          <w:szCs w:val="28"/>
        </w:rPr>
        <w:t>Conference</w:t>
      </w:r>
    </w:p>
    <w:p w:rsidR="005051C9" w:rsidRDefault="005051C9" w:rsidP="005051C9">
      <w:pPr>
        <w:spacing w:after="0" w:line="240" w:lineRule="auto"/>
        <w:rPr>
          <w:rFonts w:ascii="Times New Roman" w:hAnsi="Times New Roman"/>
          <w:iCs/>
        </w:rPr>
      </w:pPr>
      <w:r w:rsidRPr="007C1368">
        <w:rPr>
          <w:rFonts w:ascii="Times New Roman" w:hAnsi="Times New Roman"/>
          <w:b/>
        </w:rPr>
        <w:t xml:space="preserve">Report of the MCESD Civil Society Public Hearing held on the 20-21 October at the Dolmen Resort Centre, </w:t>
      </w:r>
      <w:proofErr w:type="spellStart"/>
      <w:r w:rsidRPr="007C1368">
        <w:rPr>
          <w:rFonts w:ascii="Times New Roman" w:hAnsi="Times New Roman"/>
          <w:b/>
        </w:rPr>
        <w:t>Qawra</w:t>
      </w:r>
      <w:proofErr w:type="spellEnd"/>
      <w:r w:rsidRPr="007C1368">
        <w:rPr>
          <w:rFonts w:ascii="Times New Roman" w:hAnsi="Times New Roman"/>
          <w:b/>
        </w:rPr>
        <w:t xml:space="preserve"> </w:t>
      </w:r>
      <w:r w:rsidRPr="007C1368">
        <w:rPr>
          <w:rFonts w:ascii="Times New Roman" w:hAnsi="Times New Roman"/>
        </w:rPr>
        <w:t xml:space="preserve">Following MCESD’s application for ESF Funds and the approval of the project which was discussed with MCESD CS members, a Public Hearing entitled </w:t>
      </w:r>
      <w:r w:rsidRPr="007C1368">
        <w:rPr>
          <w:rFonts w:ascii="Times New Roman" w:hAnsi="Times New Roman"/>
          <w:iCs/>
        </w:rPr>
        <w:t xml:space="preserve">“Moving towards a more effective Social and Civil Dialogue” was held on the 20 October at the Dolmen Resort Hotel </w:t>
      </w:r>
      <w:proofErr w:type="spellStart"/>
      <w:r w:rsidRPr="007C1368">
        <w:rPr>
          <w:rFonts w:ascii="Times New Roman" w:hAnsi="Times New Roman"/>
          <w:iCs/>
        </w:rPr>
        <w:t>Qawra</w:t>
      </w:r>
      <w:proofErr w:type="spellEnd"/>
      <w:r w:rsidR="006238DC">
        <w:rPr>
          <w:rFonts w:ascii="Times New Roman" w:hAnsi="Times New Roman"/>
          <w:iCs/>
        </w:rPr>
        <w:t>.</w:t>
      </w:r>
    </w:p>
    <w:p w:rsidR="00BA710A" w:rsidRDefault="00BA710A" w:rsidP="00BA710A">
      <w:pPr>
        <w:spacing w:after="0" w:line="240" w:lineRule="auto"/>
        <w:rPr>
          <w:rFonts w:ascii="Times New Roman" w:hAnsi="Times New Roman"/>
          <w:b/>
          <w:iCs/>
          <w:sz w:val="24"/>
          <w:szCs w:val="24"/>
        </w:rPr>
      </w:pPr>
    </w:p>
    <w:p w:rsidR="00BA710A" w:rsidRPr="00385398" w:rsidRDefault="00BA710A" w:rsidP="00BA710A">
      <w:pPr>
        <w:spacing w:after="0" w:line="240" w:lineRule="auto"/>
        <w:rPr>
          <w:rFonts w:ascii="Times New Roman" w:hAnsi="Times New Roman"/>
          <w:b/>
          <w:iCs/>
          <w:sz w:val="24"/>
          <w:szCs w:val="24"/>
        </w:rPr>
      </w:pPr>
      <w:r w:rsidRPr="00385398">
        <w:rPr>
          <w:rFonts w:ascii="Times New Roman" w:hAnsi="Times New Roman"/>
          <w:b/>
          <w:iCs/>
          <w:sz w:val="24"/>
          <w:szCs w:val="24"/>
        </w:rPr>
        <w:t>Recommendations</w:t>
      </w:r>
    </w:p>
    <w:p w:rsidR="00BA710A" w:rsidRPr="00385398" w:rsidRDefault="00BA710A" w:rsidP="00BA710A">
      <w:pPr>
        <w:pStyle w:val="ListParagraph"/>
        <w:spacing w:line="240" w:lineRule="auto"/>
        <w:ind w:left="0"/>
        <w:rPr>
          <w:rFonts w:ascii="Times New Roman" w:hAnsi="Times New Roman"/>
          <w:sz w:val="24"/>
          <w:szCs w:val="24"/>
        </w:rPr>
      </w:pPr>
      <w:r w:rsidRPr="00385398">
        <w:rPr>
          <w:rFonts w:ascii="Times New Roman" w:hAnsi="Times New Roman"/>
          <w:b/>
          <w:sz w:val="24"/>
          <w:szCs w:val="24"/>
        </w:rPr>
        <w:t xml:space="preserve">A strengthened Civil Society for economic growth and evaluation of the </w:t>
      </w:r>
      <w:proofErr w:type="spellStart"/>
      <w:r w:rsidRPr="00385398">
        <w:rPr>
          <w:rFonts w:ascii="Times New Roman" w:hAnsi="Times New Roman"/>
          <w:b/>
          <w:sz w:val="24"/>
          <w:szCs w:val="24"/>
        </w:rPr>
        <w:t>representativity</w:t>
      </w:r>
      <w:proofErr w:type="spellEnd"/>
      <w:r w:rsidRPr="00385398">
        <w:rPr>
          <w:rFonts w:ascii="Times New Roman" w:hAnsi="Times New Roman"/>
          <w:b/>
          <w:sz w:val="24"/>
          <w:szCs w:val="24"/>
        </w:rPr>
        <w:t xml:space="preserve"> of society on the MCESD Civil Society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There is a lack of ‘representation’ in the MCESD CS</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 xml:space="preserve">No feedback from authorities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What level of contributions are the Civil Society organizations  representatives giving at the MCESD meetings</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 xml:space="preserve">What information are we receiving concerning the agenda and topics to be discussed by the MCESD so that CS members can prepare comments/recommendations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The need for capacity building</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As in the EESC, Civil Society should be on equal level with Employers representatives and Trade Unions. This requires changes in national legislation</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 xml:space="preserve">Addressing the marginalization of smaller NGOs – minorities versus major, big NGOs – the need to encourage collaboration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lang w:val="mt-MT"/>
        </w:rPr>
        <w:t>There is the need w</w:t>
      </w:r>
      <w:proofErr w:type="spellStart"/>
      <w:r w:rsidRPr="00385398">
        <w:rPr>
          <w:rFonts w:ascii="Times New Roman" w:hAnsi="Times New Roman"/>
          <w:sz w:val="24"/>
          <w:szCs w:val="24"/>
        </w:rPr>
        <w:t>ithin</w:t>
      </w:r>
      <w:proofErr w:type="spellEnd"/>
      <w:r w:rsidRPr="00385398">
        <w:rPr>
          <w:rFonts w:ascii="Times New Roman" w:hAnsi="Times New Roman"/>
          <w:sz w:val="24"/>
          <w:szCs w:val="24"/>
        </w:rPr>
        <w:t xml:space="preserve"> the MCESD CS </w:t>
      </w:r>
      <w:r w:rsidRPr="00385398">
        <w:rPr>
          <w:rFonts w:ascii="Times New Roman" w:hAnsi="Times New Roman"/>
          <w:sz w:val="24"/>
          <w:szCs w:val="24"/>
          <w:lang w:val="mt-MT"/>
        </w:rPr>
        <w:t xml:space="preserve">that we all know </w:t>
      </w:r>
      <w:r w:rsidRPr="00385398">
        <w:rPr>
          <w:rFonts w:ascii="Times New Roman" w:hAnsi="Times New Roman"/>
          <w:sz w:val="24"/>
          <w:szCs w:val="24"/>
        </w:rPr>
        <w:t>what each organisation is doing</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lastRenderedPageBreak/>
        <w:t xml:space="preserve">MCESD CS representatives have not been included in the working sub-committees of the </w:t>
      </w:r>
      <w:proofErr w:type="gramStart"/>
      <w:r w:rsidRPr="00385398">
        <w:rPr>
          <w:rFonts w:ascii="Times New Roman" w:hAnsi="Times New Roman"/>
          <w:sz w:val="24"/>
          <w:szCs w:val="24"/>
        </w:rPr>
        <w:t>MCESD .</w:t>
      </w:r>
      <w:proofErr w:type="gramEnd"/>
      <w:r w:rsidRPr="00385398">
        <w:rPr>
          <w:rFonts w:ascii="Times New Roman" w:hAnsi="Times New Roman"/>
          <w:sz w:val="24"/>
          <w:szCs w:val="24"/>
        </w:rPr>
        <w:t xml:space="preserve">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The need for better management of the MCESD Civil Society.</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The need for a better allocation of financial resources/ funds both from Ministries and from the ESF</w:t>
      </w:r>
    </w:p>
    <w:p w:rsidR="00BA710A"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lang w:val="mt-MT"/>
        </w:rPr>
        <w:t>T</w:t>
      </w:r>
      <w:r w:rsidRPr="00385398">
        <w:rPr>
          <w:rFonts w:ascii="Times New Roman" w:hAnsi="Times New Roman"/>
          <w:sz w:val="24"/>
          <w:szCs w:val="24"/>
        </w:rPr>
        <w:t xml:space="preserve">he MCESD </w:t>
      </w:r>
      <w:r w:rsidRPr="00385398">
        <w:rPr>
          <w:rFonts w:ascii="Times New Roman" w:hAnsi="Times New Roman"/>
          <w:sz w:val="24"/>
          <w:szCs w:val="24"/>
          <w:lang w:val="mt-MT"/>
        </w:rPr>
        <w:t xml:space="preserve">CS needs to find ways for </w:t>
      </w:r>
      <w:r w:rsidRPr="00385398">
        <w:rPr>
          <w:rFonts w:ascii="Times New Roman" w:hAnsi="Times New Roman"/>
          <w:sz w:val="24"/>
          <w:szCs w:val="24"/>
        </w:rPr>
        <w:t xml:space="preserve">applying for funding for projects </w:t>
      </w:r>
    </w:p>
    <w:p w:rsidR="00BA710A" w:rsidRPr="00385398"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lang w:val="mt-MT"/>
        </w:rPr>
        <w:t>Although the attendance was rather poor, t</w:t>
      </w:r>
      <w:r w:rsidRPr="00385398">
        <w:rPr>
          <w:rFonts w:ascii="Times New Roman" w:hAnsi="Times New Roman"/>
          <w:sz w:val="24"/>
          <w:szCs w:val="24"/>
        </w:rPr>
        <w:t xml:space="preserve">he Public Hearing </w:t>
      </w:r>
      <w:r w:rsidRPr="00385398">
        <w:rPr>
          <w:rFonts w:ascii="Times New Roman" w:hAnsi="Times New Roman"/>
          <w:sz w:val="24"/>
          <w:szCs w:val="24"/>
          <w:lang w:val="mt-MT"/>
        </w:rPr>
        <w:t>and its follow-up provided an excellent opportunity for a very high quality discussion</w:t>
      </w:r>
      <w:r>
        <w:rPr>
          <w:rFonts w:ascii="Times New Roman" w:hAnsi="Times New Roman"/>
          <w:sz w:val="24"/>
          <w:szCs w:val="24"/>
          <w:lang w:val="en-US"/>
        </w:rPr>
        <w:t>.</w:t>
      </w:r>
    </w:p>
    <w:p w:rsidR="00BA710A" w:rsidRPr="00255ED7" w:rsidRDefault="00BA710A" w:rsidP="00BA710A">
      <w:pPr>
        <w:pStyle w:val="ListParagraph"/>
        <w:numPr>
          <w:ilvl w:val="0"/>
          <w:numId w:val="24"/>
        </w:numPr>
        <w:spacing w:line="240" w:lineRule="auto"/>
        <w:rPr>
          <w:rFonts w:ascii="Times New Roman" w:hAnsi="Times New Roman"/>
          <w:sz w:val="24"/>
          <w:szCs w:val="24"/>
        </w:rPr>
      </w:pPr>
      <w:r w:rsidRPr="00385398">
        <w:rPr>
          <w:rFonts w:ascii="Times New Roman" w:hAnsi="Times New Roman"/>
          <w:sz w:val="24"/>
          <w:szCs w:val="24"/>
        </w:rPr>
        <w:t xml:space="preserve">Budget should include also donations by </w:t>
      </w:r>
      <w:r w:rsidRPr="00385398">
        <w:rPr>
          <w:rFonts w:ascii="Times New Roman" w:hAnsi="Times New Roman"/>
          <w:sz w:val="24"/>
          <w:szCs w:val="24"/>
          <w:lang w:val="mt-MT"/>
        </w:rPr>
        <w:t>c</w:t>
      </w:r>
      <w:proofErr w:type="spellStart"/>
      <w:r w:rsidRPr="00385398">
        <w:rPr>
          <w:rFonts w:ascii="Times New Roman" w:hAnsi="Times New Roman"/>
          <w:sz w:val="24"/>
          <w:szCs w:val="24"/>
        </w:rPr>
        <w:t>ompanies</w:t>
      </w:r>
      <w:proofErr w:type="spellEnd"/>
      <w:r w:rsidRPr="00385398">
        <w:rPr>
          <w:rFonts w:ascii="Times New Roman" w:hAnsi="Times New Roman"/>
          <w:sz w:val="24"/>
          <w:szCs w:val="24"/>
        </w:rPr>
        <w:t xml:space="preserve"> </w:t>
      </w:r>
      <w:r w:rsidRPr="00385398">
        <w:rPr>
          <w:rFonts w:ascii="Times New Roman" w:hAnsi="Times New Roman"/>
          <w:sz w:val="24"/>
          <w:szCs w:val="24"/>
          <w:lang w:val="mt-MT"/>
        </w:rPr>
        <w:t>to benefit from</w:t>
      </w:r>
      <w:r w:rsidRPr="00385398">
        <w:rPr>
          <w:rFonts w:ascii="Times New Roman" w:hAnsi="Times New Roman"/>
          <w:sz w:val="24"/>
          <w:szCs w:val="24"/>
        </w:rPr>
        <w:t xml:space="preserve"> a tax reduction to be extended </w:t>
      </w:r>
      <w:r w:rsidRPr="00385398">
        <w:rPr>
          <w:rFonts w:ascii="Times New Roman" w:hAnsi="Times New Roman"/>
          <w:sz w:val="24"/>
          <w:szCs w:val="24"/>
          <w:lang w:val="mt-MT"/>
        </w:rPr>
        <w:t xml:space="preserve">also </w:t>
      </w:r>
      <w:r w:rsidRPr="00385398">
        <w:rPr>
          <w:rFonts w:ascii="Times New Roman" w:hAnsi="Times New Roman"/>
          <w:sz w:val="24"/>
          <w:szCs w:val="24"/>
        </w:rPr>
        <w:t xml:space="preserve">to NGOs </w:t>
      </w:r>
      <w:r w:rsidRPr="00385398">
        <w:rPr>
          <w:rFonts w:ascii="Times New Roman" w:hAnsi="Times New Roman"/>
          <w:sz w:val="24"/>
          <w:szCs w:val="24"/>
          <w:lang w:val="mt-MT"/>
        </w:rPr>
        <w:t>besides the MCCF</w:t>
      </w:r>
    </w:p>
    <w:p w:rsidR="00BA710A" w:rsidRDefault="00BA710A" w:rsidP="00BA710A">
      <w:pPr>
        <w:pStyle w:val="ListParagraph"/>
        <w:spacing w:line="240" w:lineRule="auto"/>
        <w:ind w:left="0"/>
        <w:rPr>
          <w:rFonts w:ascii="Times New Roman" w:hAnsi="Times New Roman"/>
          <w:sz w:val="24"/>
          <w:szCs w:val="24"/>
          <w:lang w:val="en-US"/>
        </w:rPr>
      </w:pPr>
    </w:p>
    <w:p w:rsidR="005051C9" w:rsidRPr="005051C9" w:rsidRDefault="005051C9" w:rsidP="005051C9">
      <w:pPr>
        <w:spacing w:after="0" w:line="240" w:lineRule="auto"/>
        <w:rPr>
          <w:rFonts w:ascii="Times New Roman" w:hAnsi="Times New Roman"/>
          <w:b/>
          <w:sz w:val="28"/>
          <w:szCs w:val="28"/>
        </w:rPr>
      </w:pPr>
      <w:r w:rsidRPr="005051C9">
        <w:rPr>
          <w:rFonts w:ascii="Times New Roman" w:hAnsi="Times New Roman"/>
          <w:b/>
          <w:sz w:val="28"/>
          <w:szCs w:val="28"/>
        </w:rPr>
        <w:t>MCESD Civil Society appointment for 2016-2018</w:t>
      </w:r>
    </w:p>
    <w:p w:rsidR="005051C9" w:rsidRPr="00104342" w:rsidRDefault="005051C9" w:rsidP="005051C9">
      <w:pPr>
        <w:spacing w:after="0" w:line="240" w:lineRule="auto"/>
        <w:rPr>
          <w:rFonts w:ascii="Times New Roman" w:hAnsi="Times New Roman"/>
          <w:sz w:val="28"/>
          <w:szCs w:val="28"/>
        </w:rPr>
      </w:pPr>
      <w:r>
        <w:rPr>
          <w:rFonts w:ascii="Times New Roman" w:hAnsi="Times New Roman"/>
          <w:sz w:val="24"/>
          <w:szCs w:val="24"/>
        </w:rPr>
        <w:t xml:space="preserve">ACR President, </w:t>
      </w:r>
      <w:r w:rsidRPr="00807DCC">
        <w:rPr>
          <w:rFonts w:ascii="Times New Roman" w:hAnsi="Times New Roman"/>
          <w:sz w:val="24"/>
          <w:szCs w:val="24"/>
          <w:lang w:val="mt-MT"/>
        </w:rPr>
        <w:t xml:space="preserve">Mary Mangion and </w:t>
      </w:r>
      <w:r>
        <w:rPr>
          <w:rFonts w:ascii="Times New Roman" w:hAnsi="Times New Roman"/>
          <w:sz w:val="24"/>
          <w:szCs w:val="24"/>
        </w:rPr>
        <w:t xml:space="preserve">Assistant Secretary Marie </w:t>
      </w:r>
      <w:proofErr w:type="spellStart"/>
      <w:r>
        <w:rPr>
          <w:rFonts w:ascii="Times New Roman" w:hAnsi="Times New Roman"/>
          <w:sz w:val="24"/>
          <w:szCs w:val="24"/>
        </w:rPr>
        <w:t>Demicoli</w:t>
      </w:r>
      <w:proofErr w:type="spellEnd"/>
      <w:r>
        <w:rPr>
          <w:rFonts w:ascii="Times New Roman" w:hAnsi="Times New Roman"/>
          <w:sz w:val="24"/>
          <w:szCs w:val="24"/>
        </w:rPr>
        <w:t xml:space="preserve"> </w:t>
      </w:r>
      <w:r w:rsidRPr="00807DCC">
        <w:rPr>
          <w:rFonts w:ascii="Times New Roman" w:hAnsi="Times New Roman"/>
          <w:sz w:val="24"/>
          <w:szCs w:val="24"/>
          <w:lang w:val="mt-MT"/>
        </w:rPr>
        <w:t>have been appointed re</w:t>
      </w:r>
      <w:r>
        <w:rPr>
          <w:rFonts w:ascii="Times New Roman" w:hAnsi="Times New Roman"/>
          <w:sz w:val="24"/>
          <w:szCs w:val="24"/>
          <w:lang w:val="mt-MT"/>
        </w:rPr>
        <w:t>presentative and substitute res</w:t>
      </w:r>
      <w:r w:rsidRPr="00807DCC">
        <w:rPr>
          <w:rFonts w:ascii="Times New Roman" w:hAnsi="Times New Roman"/>
          <w:sz w:val="24"/>
          <w:szCs w:val="24"/>
          <w:lang w:val="mt-MT"/>
        </w:rPr>
        <w:t>p</w:t>
      </w:r>
      <w:r>
        <w:rPr>
          <w:rFonts w:ascii="Times New Roman" w:hAnsi="Times New Roman"/>
          <w:sz w:val="24"/>
          <w:szCs w:val="24"/>
        </w:rPr>
        <w:t>e</w:t>
      </w:r>
      <w:r w:rsidRPr="00807DCC">
        <w:rPr>
          <w:rFonts w:ascii="Times New Roman" w:hAnsi="Times New Roman"/>
          <w:sz w:val="24"/>
          <w:szCs w:val="24"/>
          <w:lang w:val="mt-MT"/>
        </w:rPr>
        <w:t>ctively of the Consumers Sector on the MCESD Civil Society Committee.</w:t>
      </w:r>
      <w:r>
        <w:rPr>
          <w:rFonts w:ascii="Times New Roman" w:hAnsi="Times New Roman"/>
          <w:sz w:val="24"/>
          <w:szCs w:val="24"/>
        </w:rPr>
        <w:t xml:space="preserve"> ACR is now in a better position to promote consumer rights and consumer protection through the MCESD</w:t>
      </w:r>
    </w:p>
    <w:p w:rsidR="005051C9" w:rsidRDefault="005051C9" w:rsidP="008D48A3">
      <w:pPr>
        <w:spacing w:after="0" w:line="240" w:lineRule="auto"/>
        <w:rPr>
          <w:rFonts w:ascii="Times New Roman" w:hAnsi="Times New Roman"/>
          <w:sz w:val="24"/>
          <w:szCs w:val="24"/>
        </w:rPr>
      </w:pPr>
    </w:p>
    <w:p w:rsidR="0050632C" w:rsidRDefault="009034EC" w:rsidP="007648A5">
      <w:pPr>
        <w:rPr>
          <w:rFonts w:ascii="Times New Roman" w:hAnsi="Times New Roman"/>
          <w:sz w:val="28"/>
          <w:szCs w:val="28"/>
        </w:rPr>
      </w:pPr>
      <w:r w:rsidRPr="009B0466">
        <w:rPr>
          <w:rFonts w:ascii="Times New Roman" w:hAnsi="Times New Roman"/>
          <w:b/>
          <w:sz w:val="28"/>
          <w:szCs w:val="28"/>
        </w:rPr>
        <w:t>MEUSAC Core Group meetings</w:t>
      </w:r>
      <w:r w:rsidRPr="009B0466">
        <w:rPr>
          <w:rFonts w:ascii="Times New Roman" w:hAnsi="Times New Roman"/>
          <w:sz w:val="28"/>
          <w:szCs w:val="28"/>
        </w:rPr>
        <w:t xml:space="preserve">: </w:t>
      </w:r>
    </w:p>
    <w:p w:rsidR="007648A5" w:rsidRPr="0050632C" w:rsidRDefault="007648A5" w:rsidP="007648A5">
      <w:pPr>
        <w:rPr>
          <w:rFonts w:ascii="Times New Roman" w:hAnsi="Times New Roman"/>
          <w:sz w:val="28"/>
          <w:szCs w:val="28"/>
        </w:rPr>
      </w:pPr>
      <w:r w:rsidRPr="007648A5">
        <w:rPr>
          <w:rFonts w:ascii="Times New Roman" w:hAnsi="Times New Roman"/>
          <w:sz w:val="24"/>
          <w:szCs w:val="24"/>
        </w:rPr>
        <w:t xml:space="preserve">ACR Hon </w:t>
      </w:r>
      <w:proofErr w:type="gramStart"/>
      <w:r w:rsidRPr="007648A5">
        <w:rPr>
          <w:rFonts w:ascii="Times New Roman" w:hAnsi="Times New Roman"/>
          <w:sz w:val="24"/>
          <w:szCs w:val="24"/>
        </w:rPr>
        <w:t>Treasurer  Pauline</w:t>
      </w:r>
      <w:proofErr w:type="gramEnd"/>
      <w:r w:rsidRPr="007648A5">
        <w:rPr>
          <w:rFonts w:ascii="Times New Roman" w:hAnsi="Times New Roman"/>
          <w:sz w:val="24"/>
          <w:szCs w:val="24"/>
        </w:rPr>
        <w:t xml:space="preserve"> </w:t>
      </w:r>
      <w:proofErr w:type="spellStart"/>
      <w:r w:rsidRPr="007648A5">
        <w:rPr>
          <w:rFonts w:ascii="Times New Roman" w:hAnsi="Times New Roman"/>
          <w:sz w:val="24"/>
          <w:szCs w:val="24"/>
        </w:rPr>
        <w:t>Azzopardi</w:t>
      </w:r>
      <w:proofErr w:type="spellEnd"/>
      <w:r w:rsidRPr="007648A5">
        <w:rPr>
          <w:rFonts w:ascii="Times New Roman" w:hAnsi="Times New Roman"/>
          <w:sz w:val="24"/>
          <w:szCs w:val="24"/>
        </w:rPr>
        <w:t xml:space="preserve"> was one of the three Civil Society members elected on the MCESD Core Group  for 2013-2015 who participated in a number of  meetings </w:t>
      </w:r>
    </w:p>
    <w:p w:rsidR="0016492A" w:rsidRPr="009B0466" w:rsidRDefault="0016492A" w:rsidP="0016492A">
      <w:pPr>
        <w:pStyle w:val="Default"/>
        <w:rPr>
          <w:rFonts w:ascii="Times New Roman" w:hAnsi="Times New Roman" w:cs="Times New Roman"/>
          <w:b/>
          <w:sz w:val="28"/>
          <w:szCs w:val="28"/>
        </w:rPr>
      </w:pPr>
      <w:r w:rsidRPr="009B0466">
        <w:rPr>
          <w:rFonts w:ascii="Times New Roman" w:hAnsi="Times New Roman" w:cs="Times New Roman"/>
          <w:b/>
          <w:sz w:val="28"/>
          <w:szCs w:val="28"/>
        </w:rPr>
        <w:t xml:space="preserve">MEUSAC </w:t>
      </w:r>
      <w:r w:rsidR="00255ED7">
        <w:rPr>
          <w:rFonts w:ascii="Times New Roman" w:hAnsi="Times New Roman" w:cs="Times New Roman"/>
          <w:b/>
          <w:sz w:val="28"/>
          <w:szCs w:val="28"/>
        </w:rPr>
        <w:t xml:space="preserve">Core Group </w:t>
      </w:r>
      <w:r w:rsidRPr="009B0466">
        <w:rPr>
          <w:rFonts w:ascii="Times New Roman" w:hAnsi="Times New Roman" w:cs="Times New Roman"/>
          <w:b/>
          <w:sz w:val="28"/>
          <w:szCs w:val="28"/>
        </w:rPr>
        <w:t xml:space="preserve">Meeting with the Parliamentary Secretary, Hon Ian Borg responsible for the Maltese European Council Presidency 2017 </w:t>
      </w:r>
    </w:p>
    <w:p w:rsidR="0016492A" w:rsidRDefault="0016492A" w:rsidP="0016492A">
      <w:pPr>
        <w:pStyle w:val="Default"/>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Dr</w:t>
      </w:r>
      <w:proofErr w:type="spellEnd"/>
      <w:r>
        <w:rPr>
          <w:rFonts w:ascii="Times New Roman" w:hAnsi="Times New Roman" w:cs="Times New Roman"/>
        </w:rPr>
        <w:t xml:space="preserve"> Ian Borg made a presentation </w:t>
      </w:r>
      <w:r w:rsidR="00255ED7">
        <w:rPr>
          <w:rFonts w:ascii="Times New Roman" w:hAnsi="Times New Roman" w:cs="Times New Roman"/>
        </w:rPr>
        <w:t xml:space="preserve">regarding preparations for the </w:t>
      </w:r>
      <w:r>
        <w:rPr>
          <w:rFonts w:ascii="Times New Roman" w:hAnsi="Times New Roman" w:cs="Times New Roman"/>
        </w:rPr>
        <w:t xml:space="preserve">2017 Malta </w:t>
      </w:r>
      <w:proofErr w:type="gramStart"/>
      <w:r>
        <w:rPr>
          <w:rFonts w:ascii="Times New Roman" w:hAnsi="Times New Roman" w:cs="Times New Roman"/>
        </w:rPr>
        <w:t>Presidency .</w:t>
      </w:r>
      <w:proofErr w:type="gramEnd"/>
      <w:r>
        <w:rPr>
          <w:rFonts w:ascii="Times New Roman" w:hAnsi="Times New Roman" w:cs="Times New Roman"/>
        </w:rPr>
        <w:t xml:space="preserve"> This was followed by a discussion during which members of the MEUSAC Core group submitted their priorities to be dealt with during the Malta Presidency </w:t>
      </w:r>
    </w:p>
    <w:p w:rsidR="0016492A" w:rsidRDefault="0016492A" w:rsidP="0016492A">
      <w:pPr>
        <w:pStyle w:val="Default"/>
        <w:rPr>
          <w:rFonts w:ascii="Times New Roman" w:hAnsi="Times New Roman" w:cs="Times New Roman"/>
        </w:rPr>
      </w:pPr>
      <w:r>
        <w:rPr>
          <w:rFonts w:ascii="Times New Roman" w:hAnsi="Times New Roman" w:cs="Times New Roman"/>
        </w:rPr>
        <w:t xml:space="preserve">EESC Board Member Grace </w:t>
      </w:r>
      <w:proofErr w:type="spellStart"/>
      <w:r>
        <w:rPr>
          <w:rFonts w:ascii="Times New Roman" w:hAnsi="Times New Roman" w:cs="Times New Roman"/>
        </w:rPr>
        <w:t>Attard</w:t>
      </w:r>
      <w:proofErr w:type="spellEnd"/>
      <w:r>
        <w:rPr>
          <w:rFonts w:ascii="Times New Roman" w:hAnsi="Times New Roman" w:cs="Times New Roman"/>
        </w:rPr>
        <w:t xml:space="preserve"> and the Maltese members of the EESC </w:t>
      </w:r>
      <w:proofErr w:type="gramStart"/>
      <w:r>
        <w:rPr>
          <w:rFonts w:ascii="Times New Roman" w:hAnsi="Times New Roman" w:cs="Times New Roman"/>
        </w:rPr>
        <w:t>delegation  had</w:t>
      </w:r>
      <w:proofErr w:type="gramEnd"/>
      <w:r>
        <w:rPr>
          <w:rFonts w:ascii="Times New Roman" w:hAnsi="Times New Roman" w:cs="Times New Roman"/>
        </w:rPr>
        <w:t xml:space="preserve"> meetings with Parliamentary Secretary Hon Ian Borg and CEO Victor </w:t>
      </w:r>
      <w:proofErr w:type="spellStart"/>
      <w:r>
        <w:rPr>
          <w:rFonts w:ascii="Times New Roman" w:hAnsi="Times New Roman" w:cs="Times New Roman"/>
        </w:rPr>
        <w:t>Camilleri</w:t>
      </w:r>
      <w:proofErr w:type="spellEnd"/>
      <w:r>
        <w:rPr>
          <w:rFonts w:ascii="Times New Roman" w:hAnsi="Times New Roman" w:cs="Times New Roman"/>
        </w:rPr>
        <w:t xml:space="preserve"> in Malta and at the EESC and Dar Malta in Brussels to discuss logistics. </w:t>
      </w:r>
    </w:p>
    <w:p w:rsidR="0016492A" w:rsidRDefault="00255ED7" w:rsidP="0016492A">
      <w:pPr>
        <w:pStyle w:val="Default"/>
        <w:rPr>
          <w:rFonts w:ascii="Times New Roman" w:hAnsi="Times New Roman" w:cs="Times New Roman"/>
        </w:rPr>
      </w:pPr>
      <w:r>
        <w:rPr>
          <w:rFonts w:ascii="Times New Roman" w:hAnsi="Times New Roman" w:cs="Times New Roman"/>
        </w:rPr>
        <w:t xml:space="preserve">Grace </w:t>
      </w:r>
      <w:proofErr w:type="spellStart"/>
      <w:r>
        <w:rPr>
          <w:rFonts w:ascii="Times New Roman" w:hAnsi="Times New Roman" w:cs="Times New Roman"/>
        </w:rPr>
        <w:t>Attard</w:t>
      </w:r>
      <w:proofErr w:type="spellEnd"/>
      <w:r>
        <w:rPr>
          <w:rFonts w:ascii="Times New Roman" w:hAnsi="Times New Roman" w:cs="Times New Roman"/>
        </w:rPr>
        <w:t xml:space="preserve"> </w:t>
      </w:r>
      <w:r w:rsidR="0016492A">
        <w:rPr>
          <w:rFonts w:ascii="Times New Roman" w:hAnsi="Times New Roman" w:cs="Times New Roman"/>
        </w:rPr>
        <w:t xml:space="preserve">was invited by the Parliamentary Secretary to collect the priorities of the Civil Society actors which were then submitted to Hon Ian Borg and CEO Victor </w:t>
      </w:r>
      <w:proofErr w:type="spellStart"/>
      <w:r w:rsidR="0016492A">
        <w:rPr>
          <w:rFonts w:ascii="Times New Roman" w:hAnsi="Times New Roman" w:cs="Times New Roman"/>
        </w:rPr>
        <w:t>Camilleri</w:t>
      </w:r>
      <w:proofErr w:type="spellEnd"/>
      <w:r w:rsidR="0016492A">
        <w:rPr>
          <w:rFonts w:ascii="Times New Roman" w:hAnsi="Times New Roman" w:cs="Times New Roman"/>
        </w:rPr>
        <w:t xml:space="preserve"> </w:t>
      </w:r>
    </w:p>
    <w:p w:rsidR="0016492A" w:rsidRDefault="0016492A" w:rsidP="0016492A">
      <w:pPr>
        <w:pStyle w:val="Default"/>
        <w:rPr>
          <w:rFonts w:ascii="Times New Roman" w:hAnsi="Times New Roman" w:cs="Times New Roman"/>
        </w:rPr>
      </w:pPr>
    </w:p>
    <w:p w:rsidR="00326853" w:rsidRDefault="009034EC" w:rsidP="00326853">
      <w:pPr>
        <w:spacing w:after="0" w:line="266" w:lineRule="auto"/>
        <w:rPr>
          <w:rFonts w:ascii="Times New Roman" w:hAnsi="Times New Roman"/>
          <w:b/>
          <w:sz w:val="28"/>
          <w:szCs w:val="28"/>
        </w:rPr>
      </w:pPr>
      <w:r w:rsidRPr="00CA346A">
        <w:rPr>
          <w:rFonts w:ascii="Times New Roman" w:hAnsi="Times New Roman"/>
          <w:b/>
          <w:sz w:val="28"/>
          <w:szCs w:val="28"/>
        </w:rPr>
        <w:t xml:space="preserve">MEUSAC </w:t>
      </w:r>
      <w:r w:rsidR="00877552">
        <w:rPr>
          <w:rFonts w:ascii="Times New Roman" w:hAnsi="Times New Roman"/>
          <w:b/>
          <w:sz w:val="28"/>
          <w:szCs w:val="28"/>
        </w:rPr>
        <w:t xml:space="preserve">Core Group </w:t>
      </w:r>
      <w:r w:rsidRPr="00CA346A">
        <w:rPr>
          <w:rFonts w:ascii="Times New Roman" w:hAnsi="Times New Roman"/>
          <w:b/>
          <w:sz w:val="28"/>
          <w:szCs w:val="28"/>
          <w:lang w:val="mt-MT"/>
        </w:rPr>
        <w:t>Meeting with EU Commissioner Vella</w:t>
      </w:r>
      <w:r w:rsidR="00326853" w:rsidRPr="00CA346A">
        <w:rPr>
          <w:rFonts w:ascii="Times New Roman" w:hAnsi="Times New Roman"/>
          <w:b/>
          <w:sz w:val="28"/>
          <w:szCs w:val="28"/>
          <w:lang w:val="mt-MT"/>
        </w:rPr>
        <w:t xml:space="preserve">, </w:t>
      </w:r>
      <w:r w:rsidRPr="00CA346A">
        <w:rPr>
          <w:rFonts w:ascii="Times New Roman" w:hAnsi="Times New Roman"/>
          <w:b/>
          <w:sz w:val="28"/>
          <w:szCs w:val="28"/>
          <w:lang w:val="mt-MT"/>
        </w:rPr>
        <w:t>Friday 30 January 2015</w:t>
      </w:r>
    </w:p>
    <w:p w:rsidR="005051C9" w:rsidRDefault="00877552" w:rsidP="005051C9">
      <w:pPr>
        <w:spacing w:after="0"/>
        <w:rPr>
          <w:rFonts w:ascii="Times New Roman" w:hAnsi="Times New Roman"/>
          <w:b/>
          <w:color w:val="4D4E53"/>
          <w:sz w:val="24"/>
          <w:szCs w:val="24"/>
        </w:rPr>
      </w:pPr>
      <w:r w:rsidRPr="005050D1">
        <w:rPr>
          <w:rFonts w:ascii="Times New Roman" w:hAnsi="Times New Roman"/>
          <w:b/>
          <w:color w:val="4D4E53"/>
          <w:sz w:val="24"/>
          <w:szCs w:val="24"/>
        </w:rPr>
        <w:t xml:space="preserve">Core Group meeting with the new Commissioner </w:t>
      </w:r>
      <w:proofErr w:type="spellStart"/>
      <w:r w:rsidRPr="005050D1">
        <w:rPr>
          <w:rFonts w:ascii="Times New Roman" w:hAnsi="Times New Roman"/>
          <w:b/>
          <w:color w:val="4D4E53"/>
          <w:sz w:val="24"/>
          <w:szCs w:val="24"/>
        </w:rPr>
        <w:t>Karmenu</w:t>
      </w:r>
      <w:proofErr w:type="spellEnd"/>
      <w:r w:rsidRPr="005050D1">
        <w:rPr>
          <w:rFonts w:ascii="Times New Roman" w:hAnsi="Times New Roman"/>
          <w:b/>
          <w:color w:val="4D4E53"/>
          <w:sz w:val="24"/>
          <w:szCs w:val="24"/>
        </w:rPr>
        <w:t xml:space="preserve"> </w:t>
      </w:r>
      <w:proofErr w:type="spellStart"/>
      <w:r w:rsidRPr="005050D1">
        <w:rPr>
          <w:rFonts w:ascii="Times New Roman" w:hAnsi="Times New Roman"/>
          <w:b/>
          <w:color w:val="4D4E53"/>
          <w:sz w:val="24"/>
          <w:szCs w:val="24"/>
        </w:rPr>
        <w:t>Vella</w:t>
      </w:r>
      <w:proofErr w:type="spellEnd"/>
      <w:r w:rsidRPr="005050D1">
        <w:rPr>
          <w:rFonts w:ascii="Times New Roman" w:hAnsi="Times New Roman"/>
          <w:b/>
          <w:color w:val="4D4E53"/>
          <w:sz w:val="24"/>
          <w:szCs w:val="24"/>
        </w:rPr>
        <w:t xml:space="preserve"> held on 30 January 2015.</w:t>
      </w:r>
    </w:p>
    <w:p w:rsidR="00877552" w:rsidRPr="005051C9" w:rsidRDefault="00877552" w:rsidP="005051C9">
      <w:pPr>
        <w:spacing w:after="0"/>
        <w:rPr>
          <w:rFonts w:ascii="Times New Roman" w:hAnsi="Times New Roman"/>
          <w:b/>
          <w:color w:val="4D4E53"/>
          <w:sz w:val="24"/>
          <w:szCs w:val="24"/>
        </w:rPr>
      </w:pPr>
      <w:r w:rsidRPr="005050D1">
        <w:rPr>
          <w:rFonts w:ascii="Times New Roman" w:hAnsi="Times New Roman"/>
          <w:sz w:val="24"/>
          <w:szCs w:val="24"/>
        </w:rPr>
        <w:t xml:space="preserve">Recommendations on the following themes were </w:t>
      </w:r>
      <w:proofErr w:type="gramStart"/>
      <w:r w:rsidRPr="005050D1">
        <w:rPr>
          <w:rFonts w:ascii="Times New Roman" w:hAnsi="Times New Roman"/>
          <w:sz w:val="24"/>
          <w:szCs w:val="24"/>
        </w:rPr>
        <w:t>presented  to</w:t>
      </w:r>
      <w:proofErr w:type="gramEnd"/>
      <w:r>
        <w:rPr>
          <w:rFonts w:ascii="Times New Roman" w:hAnsi="Times New Roman"/>
          <w:sz w:val="24"/>
          <w:szCs w:val="24"/>
        </w:rPr>
        <w:t xml:space="preserve"> </w:t>
      </w:r>
      <w:r w:rsidRPr="005050D1">
        <w:rPr>
          <w:rFonts w:ascii="Times New Roman" w:hAnsi="Times New Roman"/>
          <w:sz w:val="24"/>
          <w:szCs w:val="24"/>
        </w:rPr>
        <w:t xml:space="preserve"> Commissioner </w:t>
      </w:r>
      <w:proofErr w:type="spellStart"/>
      <w:r w:rsidRPr="005050D1">
        <w:rPr>
          <w:rFonts w:ascii="Times New Roman" w:hAnsi="Times New Roman"/>
          <w:sz w:val="24"/>
          <w:szCs w:val="24"/>
        </w:rPr>
        <w:t>Vella</w:t>
      </w:r>
      <w:proofErr w:type="spellEnd"/>
      <w:r w:rsidRPr="005050D1">
        <w:rPr>
          <w:rFonts w:ascii="Times New Roman" w:hAnsi="Times New Roman"/>
          <w:sz w:val="24"/>
          <w:szCs w:val="24"/>
        </w:rPr>
        <w:t xml:space="preserve"> responsible for Sustainable Development, Maritime Affairs and Fisheries </w:t>
      </w:r>
    </w:p>
    <w:p w:rsidR="00877552" w:rsidRPr="00477991" w:rsidRDefault="00877552" w:rsidP="00877552">
      <w:pPr>
        <w:pStyle w:val="Heading1"/>
        <w:numPr>
          <w:ilvl w:val="0"/>
          <w:numId w:val="0"/>
        </w:numPr>
        <w:textAlignment w:val="auto"/>
        <w:rPr>
          <w:b/>
          <w:sz w:val="24"/>
          <w:szCs w:val="24"/>
          <w:lang w:val="en-US"/>
        </w:rPr>
      </w:pPr>
      <w:r w:rsidRPr="00CA346A">
        <w:rPr>
          <w:sz w:val="24"/>
          <w:szCs w:val="24"/>
        </w:rPr>
        <w:t xml:space="preserve">ACR representative Pauline </w:t>
      </w:r>
      <w:proofErr w:type="spellStart"/>
      <w:r w:rsidRPr="00CA346A">
        <w:rPr>
          <w:sz w:val="24"/>
          <w:szCs w:val="24"/>
        </w:rPr>
        <w:t>Azzopardi</w:t>
      </w:r>
      <w:proofErr w:type="spellEnd"/>
      <w:r w:rsidRPr="00CA346A">
        <w:rPr>
          <w:sz w:val="24"/>
          <w:szCs w:val="24"/>
        </w:rPr>
        <w:t xml:space="preserve"> presented a number of proposals on</w:t>
      </w:r>
      <w:r>
        <w:rPr>
          <w:b/>
          <w:sz w:val="24"/>
          <w:szCs w:val="24"/>
        </w:rPr>
        <w:t xml:space="preserve">: </w:t>
      </w:r>
      <w:r w:rsidRPr="000942AD">
        <w:rPr>
          <w:b/>
          <w:sz w:val="24"/>
          <w:szCs w:val="24"/>
        </w:rPr>
        <w:t xml:space="preserve">Innovation in the Blue Economy: </w:t>
      </w:r>
      <w:r w:rsidRPr="007B06B2">
        <w:rPr>
          <w:sz w:val="24"/>
          <w:szCs w:val="24"/>
        </w:rPr>
        <w:t>realising the potential of our seas and oceans for jobs and growth</w:t>
      </w:r>
    </w:p>
    <w:p w:rsidR="00877552" w:rsidRPr="004067BA" w:rsidRDefault="00877552" w:rsidP="005051C9">
      <w:pPr>
        <w:spacing w:after="0" w:line="240" w:lineRule="auto"/>
        <w:outlineLvl w:val="1"/>
        <w:rPr>
          <w:rFonts w:ascii="Times New Roman" w:hAnsi="Times New Roman"/>
          <w:color w:val="000000"/>
          <w:sz w:val="24"/>
          <w:szCs w:val="24"/>
        </w:rPr>
      </w:pPr>
      <w:proofErr w:type="spellStart"/>
      <w:r w:rsidRPr="004067BA">
        <w:rPr>
          <w:rFonts w:ascii="Times New Roman" w:hAnsi="Times New Roman"/>
          <w:b/>
          <w:color w:val="000000"/>
          <w:sz w:val="24"/>
          <w:szCs w:val="24"/>
          <w:lang w:val="fr-BE"/>
        </w:rPr>
        <w:t>Growth</w:t>
      </w:r>
      <w:proofErr w:type="spellEnd"/>
      <w:r w:rsidRPr="004067BA">
        <w:rPr>
          <w:rFonts w:ascii="Times New Roman" w:hAnsi="Times New Roman"/>
          <w:b/>
          <w:color w:val="000000"/>
          <w:sz w:val="24"/>
          <w:szCs w:val="24"/>
          <w:lang w:val="fr-BE"/>
        </w:rPr>
        <w:t xml:space="preserve"> and Jobs in </w:t>
      </w:r>
      <w:proofErr w:type="spellStart"/>
      <w:r w:rsidRPr="004067BA">
        <w:rPr>
          <w:rFonts w:ascii="Times New Roman" w:hAnsi="Times New Roman"/>
          <w:b/>
          <w:color w:val="000000"/>
          <w:sz w:val="24"/>
          <w:szCs w:val="24"/>
          <w:lang w:val="fr-BE"/>
        </w:rPr>
        <w:t>Coastal</w:t>
      </w:r>
      <w:proofErr w:type="spellEnd"/>
      <w:r w:rsidRPr="004067BA">
        <w:rPr>
          <w:rFonts w:ascii="Times New Roman" w:hAnsi="Times New Roman"/>
          <w:b/>
          <w:color w:val="000000"/>
          <w:sz w:val="24"/>
          <w:szCs w:val="24"/>
          <w:lang w:val="fr-BE"/>
        </w:rPr>
        <w:t xml:space="preserve"> and Maritime </w:t>
      </w:r>
      <w:proofErr w:type="spellStart"/>
      <w:r w:rsidRPr="004067BA">
        <w:rPr>
          <w:rFonts w:ascii="Times New Roman" w:hAnsi="Times New Roman"/>
          <w:b/>
          <w:color w:val="000000"/>
          <w:sz w:val="24"/>
          <w:szCs w:val="24"/>
          <w:lang w:val="fr-BE"/>
        </w:rPr>
        <w:t>Tourism</w:t>
      </w:r>
      <w:proofErr w:type="spellEnd"/>
      <w:r w:rsidRPr="004067BA">
        <w:rPr>
          <w:rFonts w:ascii="Times New Roman" w:hAnsi="Times New Roman"/>
          <w:b/>
          <w:color w:val="000000"/>
          <w:sz w:val="24"/>
          <w:szCs w:val="24"/>
          <w:lang w:val="fr-BE"/>
        </w:rPr>
        <w:t xml:space="preserve">. </w:t>
      </w:r>
      <w:r w:rsidRPr="004067BA">
        <w:rPr>
          <w:rFonts w:ascii="Times New Roman" w:hAnsi="Times New Roman"/>
          <w:color w:val="000000"/>
          <w:sz w:val="24"/>
          <w:szCs w:val="24"/>
        </w:rPr>
        <w:t xml:space="preserve">Initiatives which can contribute to the development of maritime and coastal tourism </w:t>
      </w:r>
    </w:p>
    <w:p w:rsidR="00877552" w:rsidRPr="004067BA" w:rsidRDefault="00877552" w:rsidP="005051C9">
      <w:pPr>
        <w:spacing w:after="0" w:line="240" w:lineRule="auto"/>
        <w:outlineLvl w:val="1"/>
        <w:rPr>
          <w:rFonts w:ascii="Times New Roman" w:hAnsi="Times New Roman"/>
          <w:color w:val="000000"/>
          <w:sz w:val="24"/>
          <w:szCs w:val="24"/>
        </w:rPr>
      </w:pPr>
      <w:r w:rsidRPr="004067BA">
        <w:rPr>
          <w:rFonts w:ascii="Times New Roman" w:hAnsi="Times New Roman"/>
          <w:b/>
          <w:color w:val="000000"/>
          <w:sz w:val="24"/>
          <w:szCs w:val="24"/>
        </w:rPr>
        <w:t>Maritime Surveillance</w:t>
      </w:r>
      <w:r w:rsidRPr="004067BA">
        <w:rPr>
          <w:rFonts w:ascii="Times New Roman" w:hAnsi="Times New Roman"/>
          <w:color w:val="000000"/>
          <w:sz w:val="24"/>
          <w:szCs w:val="24"/>
        </w:rPr>
        <w:t xml:space="preserve">: Timely access to accurate information and a common, reliable representation of the situation at sea which are vitally important in addressing risks and threats. </w:t>
      </w:r>
    </w:p>
    <w:p w:rsidR="00877552" w:rsidRPr="004067BA" w:rsidRDefault="00877552" w:rsidP="00877552">
      <w:pPr>
        <w:overflowPunct w:val="0"/>
        <w:autoSpaceDE w:val="0"/>
        <w:autoSpaceDN w:val="0"/>
        <w:adjustRightInd w:val="0"/>
        <w:spacing w:after="0" w:line="280" w:lineRule="auto"/>
        <w:ind w:left="720" w:hanging="720"/>
        <w:jc w:val="both"/>
        <w:outlineLvl w:val="2"/>
        <w:rPr>
          <w:rFonts w:ascii="Times New Roman" w:eastAsia="Times New Roman" w:hAnsi="Times New Roman"/>
          <w:color w:val="000000"/>
          <w:sz w:val="24"/>
          <w:szCs w:val="24"/>
          <w:lang w:val="en-GB"/>
        </w:rPr>
      </w:pPr>
      <w:r w:rsidRPr="004067BA">
        <w:rPr>
          <w:rFonts w:ascii="Times New Roman" w:eastAsia="Times New Roman" w:hAnsi="Times New Roman"/>
          <w:b/>
          <w:color w:val="000000"/>
          <w:sz w:val="24"/>
          <w:szCs w:val="24"/>
        </w:rPr>
        <w:lastRenderedPageBreak/>
        <w:t>Sustainable Development:</w:t>
      </w:r>
      <w:r w:rsidRPr="004067BA">
        <w:rPr>
          <w:rFonts w:ascii="Times New Roman" w:eastAsia="Times New Roman" w:hAnsi="Times New Roman"/>
          <w:color w:val="000000"/>
          <w:sz w:val="24"/>
          <w:szCs w:val="24"/>
        </w:rPr>
        <w:t xml:space="preserve"> D</w:t>
      </w:r>
      <w:proofErr w:type="spellStart"/>
      <w:r w:rsidRPr="004067BA">
        <w:rPr>
          <w:rFonts w:ascii="Times New Roman" w:eastAsia="Times New Roman" w:hAnsi="Times New Roman"/>
          <w:color w:val="000000"/>
          <w:sz w:val="24"/>
          <w:szCs w:val="24"/>
          <w:lang w:val="en-GB"/>
        </w:rPr>
        <w:t>eveloping</w:t>
      </w:r>
      <w:proofErr w:type="spellEnd"/>
      <w:r w:rsidRPr="004067BA">
        <w:rPr>
          <w:rFonts w:ascii="Times New Roman" w:eastAsia="Times New Roman" w:hAnsi="Times New Roman"/>
          <w:color w:val="000000"/>
          <w:sz w:val="24"/>
          <w:szCs w:val="24"/>
          <w:lang w:val="en-GB"/>
        </w:rPr>
        <w:t xml:space="preserve"> policies and practices for a green economy driven by an </w:t>
      </w:r>
    </w:p>
    <w:p w:rsidR="00877552" w:rsidRPr="004067BA" w:rsidRDefault="00877552" w:rsidP="00877552">
      <w:pPr>
        <w:overflowPunct w:val="0"/>
        <w:autoSpaceDE w:val="0"/>
        <w:autoSpaceDN w:val="0"/>
        <w:adjustRightInd w:val="0"/>
        <w:spacing w:after="0" w:line="280" w:lineRule="auto"/>
        <w:ind w:left="720" w:hanging="720"/>
        <w:jc w:val="both"/>
        <w:outlineLvl w:val="2"/>
        <w:rPr>
          <w:rFonts w:ascii="Times New Roman" w:eastAsia="Times New Roman" w:hAnsi="Times New Roman"/>
          <w:color w:val="000000"/>
          <w:sz w:val="24"/>
          <w:szCs w:val="24"/>
          <w:lang w:val="en-GB"/>
        </w:rPr>
      </w:pPr>
      <w:proofErr w:type="gramStart"/>
      <w:r w:rsidRPr="004067BA">
        <w:rPr>
          <w:rFonts w:ascii="Times New Roman" w:eastAsia="Times New Roman" w:hAnsi="Times New Roman"/>
          <w:color w:val="000000"/>
          <w:sz w:val="24"/>
          <w:szCs w:val="24"/>
          <w:lang w:val="en-GB"/>
        </w:rPr>
        <w:t>efficient</w:t>
      </w:r>
      <w:proofErr w:type="gramEnd"/>
      <w:r w:rsidRPr="004067BA">
        <w:rPr>
          <w:rFonts w:ascii="Times New Roman" w:eastAsia="Times New Roman" w:hAnsi="Times New Roman"/>
          <w:color w:val="000000"/>
          <w:sz w:val="24"/>
          <w:szCs w:val="24"/>
          <w:lang w:val="en-GB"/>
        </w:rPr>
        <w:t xml:space="preserve"> use of primary and secondary energy </w:t>
      </w:r>
    </w:p>
    <w:p w:rsidR="00877552" w:rsidRPr="00877552" w:rsidRDefault="00877552" w:rsidP="00877552">
      <w:pPr>
        <w:spacing w:after="0" w:line="266" w:lineRule="auto"/>
        <w:rPr>
          <w:sz w:val="28"/>
          <w:szCs w:val="28"/>
        </w:rPr>
      </w:pPr>
      <w:r w:rsidRPr="004067BA">
        <w:rPr>
          <w:rFonts w:ascii="Times New Roman" w:hAnsi="Times New Roman"/>
          <w:b/>
          <w:color w:val="000000"/>
          <w:sz w:val="24"/>
          <w:szCs w:val="24"/>
        </w:rPr>
        <w:t>Plastic Waste Management</w:t>
      </w:r>
      <w:r w:rsidRPr="004067BA">
        <w:rPr>
          <w:rFonts w:ascii="Times New Roman" w:hAnsi="Times New Roman"/>
          <w:color w:val="000000"/>
          <w:sz w:val="24"/>
          <w:szCs w:val="24"/>
        </w:rPr>
        <w:t>: The growing role that consumers can play needs to be highlighted  and to empower consumers to play a decisive role in promoting more sustainable production patterns for plastic and plastic products that also improve resource efficiency</w:t>
      </w:r>
    </w:p>
    <w:p w:rsidR="009034EC" w:rsidRDefault="009034EC" w:rsidP="00326853">
      <w:pPr>
        <w:spacing w:after="0" w:line="266" w:lineRule="auto"/>
        <w:rPr>
          <w:rFonts w:ascii="Times New Roman" w:hAnsi="Times New Roman"/>
          <w:sz w:val="24"/>
          <w:szCs w:val="24"/>
        </w:rPr>
      </w:pPr>
      <w:r w:rsidRPr="000942AD">
        <w:rPr>
          <w:rFonts w:ascii="Times New Roman" w:hAnsi="Times New Roman"/>
          <w:sz w:val="24"/>
          <w:szCs w:val="24"/>
        </w:rPr>
        <w:t xml:space="preserve">Recommendations on the following themes were presented by ACR to Commissioner </w:t>
      </w:r>
      <w:proofErr w:type="spellStart"/>
      <w:r w:rsidRPr="000942AD">
        <w:rPr>
          <w:rFonts w:ascii="Times New Roman" w:hAnsi="Times New Roman"/>
          <w:sz w:val="24"/>
          <w:szCs w:val="24"/>
        </w:rPr>
        <w:t>Vella</w:t>
      </w:r>
      <w:proofErr w:type="spellEnd"/>
      <w:r w:rsidRPr="000942AD">
        <w:rPr>
          <w:rFonts w:ascii="Times New Roman" w:hAnsi="Times New Roman"/>
          <w:sz w:val="24"/>
          <w:szCs w:val="24"/>
        </w:rPr>
        <w:t xml:space="preserve"> responsible for Sustainable Development, Maritime Affairs and Fisheries </w:t>
      </w:r>
    </w:p>
    <w:p w:rsidR="006338CD" w:rsidRDefault="006338CD" w:rsidP="00326853">
      <w:pPr>
        <w:spacing w:after="0" w:line="266" w:lineRule="auto"/>
        <w:rPr>
          <w:rFonts w:ascii="Times New Roman" w:hAnsi="Times New Roman"/>
          <w:sz w:val="24"/>
          <w:szCs w:val="24"/>
        </w:rPr>
      </w:pPr>
    </w:p>
    <w:p w:rsidR="006338CD" w:rsidRDefault="006338CD" w:rsidP="00326853">
      <w:pPr>
        <w:spacing w:after="0" w:line="266" w:lineRule="auto"/>
        <w:rPr>
          <w:rFonts w:ascii="Times New Roman" w:hAnsi="Times New Roman"/>
          <w:sz w:val="24"/>
          <w:szCs w:val="24"/>
        </w:rPr>
      </w:pPr>
    </w:p>
    <w:p w:rsidR="006338CD" w:rsidRPr="005E6863" w:rsidRDefault="006338CD" w:rsidP="006338CD">
      <w:pPr>
        <w:pStyle w:val="Heading1"/>
        <w:keepNext/>
        <w:numPr>
          <w:ilvl w:val="0"/>
          <w:numId w:val="0"/>
        </w:numPr>
        <w:suppressAutoHyphens/>
        <w:overflowPunct/>
        <w:adjustRightInd/>
        <w:ind w:left="720" w:hanging="720"/>
        <w:textAlignment w:val="auto"/>
        <w:rPr>
          <w:sz w:val="28"/>
          <w:szCs w:val="28"/>
        </w:rPr>
      </w:pPr>
      <w:r>
        <w:rPr>
          <w:b/>
          <w:sz w:val="28"/>
          <w:szCs w:val="28"/>
        </w:rPr>
        <w:t>EESC Consum</w:t>
      </w:r>
      <w:r w:rsidRPr="005E6863">
        <w:rPr>
          <w:b/>
          <w:sz w:val="28"/>
          <w:szCs w:val="28"/>
        </w:rPr>
        <w:t>ers Category's work programme for 2016</w:t>
      </w:r>
    </w:p>
    <w:p w:rsidR="006338CD" w:rsidRPr="006338CD" w:rsidRDefault="006338CD" w:rsidP="006338CD">
      <w:pPr>
        <w:suppressAutoHyphens/>
        <w:spacing w:after="0" w:line="240" w:lineRule="auto"/>
        <w:rPr>
          <w:rFonts w:ascii="Times New Roman" w:hAnsi="Times New Roman"/>
          <w:sz w:val="24"/>
          <w:szCs w:val="24"/>
        </w:rPr>
      </w:pPr>
      <w:r w:rsidRPr="006338CD">
        <w:rPr>
          <w:rFonts w:ascii="Times New Roman" w:hAnsi="Times New Roman"/>
          <w:sz w:val="24"/>
          <w:szCs w:val="24"/>
        </w:rPr>
        <w:t>Suggested topics:</w:t>
      </w:r>
    </w:p>
    <w:p w:rsidR="006338CD" w:rsidRPr="006338CD" w:rsidRDefault="006338CD" w:rsidP="006338CD">
      <w:pPr>
        <w:suppressAutoHyphens/>
        <w:spacing w:after="0" w:line="240" w:lineRule="auto"/>
        <w:rPr>
          <w:rFonts w:ascii="Times New Roman" w:hAnsi="Times New Roman"/>
          <w:sz w:val="24"/>
          <w:szCs w:val="24"/>
        </w:rPr>
      </w:pPr>
    </w:p>
    <w:p w:rsidR="006338CD" w:rsidRPr="006338CD" w:rsidRDefault="006338CD" w:rsidP="006338CD">
      <w:pPr>
        <w:pStyle w:val="ListParagraph"/>
        <w:numPr>
          <w:ilvl w:val="0"/>
          <w:numId w:val="30"/>
        </w:numPr>
        <w:autoSpaceDE w:val="0"/>
        <w:autoSpaceDN w:val="0"/>
        <w:spacing w:after="0" w:line="240" w:lineRule="auto"/>
        <w:contextualSpacing w:val="0"/>
        <w:jc w:val="both"/>
        <w:rPr>
          <w:rFonts w:ascii="Times New Roman" w:hAnsi="Times New Roman"/>
          <w:sz w:val="24"/>
          <w:szCs w:val="24"/>
        </w:rPr>
      </w:pPr>
      <w:r w:rsidRPr="006338CD">
        <w:rPr>
          <w:rFonts w:ascii="Times New Roman" w:hAnsi="Times New Roman"/>
          <w:sz w:val="24"/>
          <w:szCs w:val="24"/>
        </w:rPr>
        <w:t>the agreement on the TTIP: in addition to chemical substances, the problem of their uses and of the use of digital data;</w:t>
      </w:r>
    </w:p>
    <w:p w:rsidR="006338CD" w:rsidRPr="006338CD" w:rsidRDefault="006338CD" w:rsidP="006338CD">
      <w:pPr>
        <w:pStyle w:val="ListParagraph"/>
        <w:numPr>
          <w:ilvl w:val="0"/>
          <w:numId w:val="30"/>
        </w:numPr>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6338CD">
        <w:rPr>
          <w:rFonts w:ascii="Times New Roman" w:hAnsi="Times New Roman"/>
          <w:sz w:val="24"/>
          <w:szCs w:val="24"/>
        </w:rPr>
        <w:t>digital agenda: consumer rights in the digital domain; non-material content; digital issues, in particular for older people;</w:t>
      </w:r>
    </w:p>
    <w:p w:rsidR="006338CD" w:rsidRPr="006338CD" w:rsidRDefault="006338CD" w:rsidP="006338CD">
      <w:pPr>
        <w:pStyle w:val="ListParagraph"/>
        <w:numPr>
          <w:ilvl w:val="0"/>
          <w:numId w:val="30"/>
        </w:numPr>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6338CD">
        <w:rPr>
          <w:rFonts w:ascii="Times New Roman" w:hAnsi="Times New Roman"/>
          <w:sz w:val="24"/>
          <w:szCs w:val="24"/>
        </w:rPr>
        <w:t>effect of the media on civil society in relation to terrorism;</w:t>
      </w:r>
    </w:p>
    <w:p w:rsidR="006338CD" w:rsidRPr="006338CD" w:rsidRDefault="006338CD" w:rsidP="006338CD">
      <w:pPr>
        <w:pStyle w:val="ListParagraph"/>
        <w:numPr>
          <w:ilvl w:val="0"/>
          <w:numId w:val="30"/>
        </w:numPr>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6338CD">
        <w:rPr>
          <w:rFonts w:ascii="Times New Roman" w:hAnsi="Times New Roman"/>
          <w:sz w:val="24"/>
          <w:szCs w:val="24"/>
        </w:rPr>
        <w:t>energy from the point of view of consumers (energy transition) - in collaboration with the SDGs;</w:t>
      </w:r>
    </w:p>
    <w:p w:rsidR="006338CD" w:rsidRPr="006338CD" w:rsidRDefault="006338CD" w:rsidP="006338CD">
      <w:pPr>
        <w:pStyle w:val="ListParagraph"/>
        <w:numPr>
          <w:ilvl w:val="0"/>
          <w:numId w:val="30"/>
        </w:numPr>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6338CD">
        <w:rPr>
          <w:rFonts w:ascii="Times New Roman" w:hAnsi="Times New Roman"/>
          <w:sz w:val="24"/>
          <w:szCs w:val="24"/>
        </w:rPr>
        <w:t>energy: issues concerning subsidies, state aid; impact on the poorest;</w:t>
      </w:r>
    </w:p>
    <w:p w:rsidR="006338CD" w:rsidRPr="006338CD" w:rsidRDefault="006338CD" w:rsidP="006338CD">
      <w:pPr>
        <w:pStyle w:val="ListParagraph"/>
        <w:numPr>
          <w:ilvl w:val="0"/>
          <w:numId w:val="30"/>
        </w:numPr>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6338CD">
        <w:rPr>
          <w:rFonts w:ascii="Times New Roman" w:hAnsi="Times New Roman"/>
          <w:sz w:val="24"/>
          <w:szCs w:val="24"/>
        </w:rPr>
        <w:t>use of chemicals (REACH);</w:t>
      </w:r>
    </w:p>
    <w:p w:rsidR="006338CD" w:rsidRPr="006338CD" w:rsidRDefault="006338CD" w:rsidP="006338CD">
      <w:pPr>
        <w:spacing w:after="0" w:line="240" w:lineRule="auto"/>
        <w:rPr>
          <w:rFonts w:ascii="Times New Roman" w:hAnsi="Times New Roman"/>
          <w:sz w:val="24"/>
          <w:szCs w:val="24"/>
        </w:rPr>
      </w:pPr>
    </w:p>
    <w:p w:rsidR="006338CD" w:rsidRDefault="006338CD" w:rsidP="006338CD">
      <w:pPr>
        <w:spacing w:after="0" w:line="266" w:lineRule="auto"/>
        <w:rPr>
          <w:rFonts w:ascii="Times New Roman" w:hAnsi="Times New Roman"/>
          <w:sz w:val="24"/>
          <w:szCs w:val="24"/>
        </w:rPr>
      </w:pPr>
    </w:p>
    <w:p w:rsidR="006338CD" w:rsidRPr="00326853" w:rsidRDefault="006338CD" w:rsidP="00326853">
      <w:pPr>
        <w:spacing w:after="0" w:line="266" w:lineRule="auto"/>
      </w:pPr>
    </w:p>
    <w:p w:rsidR="00D039E0" w:rsidRPr="007A54EF" w:rsidRDefault="00D039E0" w:rsidP="00D039E0">
      <w:pPr>
        <w:spacing w:after="0" w:line="288" w:lineRule="auto"/>
        <w:jc w:val="both"/>
        <w:rPr>
          <w:rFonts w:ascii="Times New Roman" w:eastAsia="Times New Roman" w:hAnsi="Times New Roman"/>
          <w:b/>
          <w:sz w:val="28"/>
          <w:szCs w:val="28"/>
          <w:lang w:val="en-GB"/>
        </w:rPr>
      </w:pPr>
      <w:r w:rsidRPr="007A54EF">
        <w:rPr>
          <w:rFonts w:ascii="Times New Roman" w:eastAsia="Times New Roman" w:hAnsi="Times New Roman"/>
          <w:b/>
          <w:sz w:val="28"/>
          <w:szCs w:val="28"/>
          <w:lang w:val="en-GB"/>
        </w:rPr>
        <w:t>European Consumers Day 2015</w:t>
      </w:r>
    </w:p>
    <w:p w:rsidR="00D039E0" w:rsidRPr="007A54EF" w:rsidRDefault="00D039E0" w:rsidP="00D039E0">
      <w:pPr>
        <w:spacing w:after="0" w:line="288" w:lineRule="auto"/>
        <w:jc w:val="both"/>
        <w:rPr>
          <w:rFonts w:ascii="Times New Roman" w:eastAsia="Times New Roman" w:hAnsi="Times New Roman"/>
          <w:b/>
          <w:sz w:val="24"/>
          <w:szCs w:val="24"/>
          <w:lang w:val="en-GB"/>
        </w:rPr>
      </w:pPr>
      <w:r w:rsidRPr="007A54EF">
        <w:rPr>
          <w:rFonts w:ascii="Times New Roman" w:eastAsia="Times New Roman" w:hAnsi="Times New Roman"/>
          <w:b/>
          <w:sz w:val="24"/>
          <w:szCs w:val="24"/>
          <w:lang w:val="en-GB"/>
        </w:rPr>
        <w:t>Theme: New trends in consumption</w:t>
      </w:r>
    </w:p>
    <w:p w:rsidR="00D039E0" w:rsidRPr="007A54EF" w:rsidRDefault="00D039E0" w:rsidP="00104342">
      <w:pPr>
        <w:numPr>
          <w:ilvl w:val="0"/>
          <w:numId w:val="22"/>
        </w:numPr>
        <w:spacing w:after="0" w:line="240" w:lineRule="auto"/>
        <w:jc w:val="both"/>
        <w:rPr>
          <w:rFonts w:ascii="Times New Roman" w:eastAsia="Times New Roman" w:hAnsi="Times New Roman"/>
          <w:sz w:val="24"/>
          <w:szCs w:val="24"/>
        </w:rPr>
      </w:pPr>
      <w:r w:rsidRPr="007A54EF">
        <w:rPr>
          <w:rFonts w:ascii="Times New Roman" w:eastAsia="Times New Roman" w:hAnsi="Times New Roman"/>
          <w:sz w:val="24"/>
          <w:szCs w:val="24"/>
        </w:rPr>
        <w:t>Consumerism in 21st century</w:t>
      </w:r>
    </w:p>
    <w:p w:rsidR="00D039E0" w:rsidRPr="007A54EF" w:rsidRDefault="00D039E0" w:rsidP="00104342">
      <w:pPr>
        <w:numPr>
          <w:ilvl w:val="0"/>
          <w:numId w:val="22"/>
        </w:numPr>
        <w:spacing w:after="0" w:line="240" w:lineRule="auto"/>
        <w:jc w:val="both"/>
        <w:rPr>
          <w:rFonts w:ascii="Times New Roman" w:eastAsia="Times New Roman" w:hAnsi="Times New Roman"/>
        </w:rPr>
      </w:pPr>
      <w:r w:rsidRPr="007A54EF">
        <w:rPr>
          <w:rFonts w:ascii="Times New Roman" w:eastAsia="Times New Roman" w:hAnsi="Times New Roman"/>
        </w:rPr>
        <w:t>Environmental, health and social claims</w:t>
      </w:r>
    </w:p>
    <w:p w:rsidR="00D039E0" w:rsidRPr="007A54EF" w:rsidRDefault="00D039E0" w:rsidP="00104342">
      <w:pPr>
        <w:numPr>
          <w:ilvl w:val="0"/>
          <w:numId w:val="22"/>
        </w:numPr>
        <w:spacing w:after="0" w:line="240" w:lineRule="auto"/>
        <w:jc w:val="both"/>
        <w:rPr>
          <w:rFonts w:ascii="Times New Roman" w:eastAsia="Times New Roman" w:hAnsi="Times New Roman"/>
        </w:rPr>
      </w:pPr>
      <w:r w:rsidRPr="007A54EF">
        <w:rPr>
          <w:rFonts w:ascii="Times New Roman" w:eastAsia="Times New Roman" w:hAnsi="Times New Roman"/>
        </w:rPr>
        <w:t>Eco-innovation – towards efficiency and responsibility</w:t>
      </w:r>
    </w:p>
    <w:p w:rsidR="00D039E0" w:rsidRPr="007A54EF" w:rsidRDefault="00D039E0" w:rsidP="00104342">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szCs w:val="20"/>
          <w:lang w:val="en-GB"/>
        </w:rPr>
      </w:pPr>
      <w:r w:rsidRPr="007A54EF">
        <w:rPr>
          <w:rFonts w:ascii="Times New Roman" w:eastAsia="Times New Roman" w:hAnsi="Times New Roman"/>
          <w:szCs w:val="20"/>
          <w:lang w:val="en-GB"/>
        </w:rPr>
        <w:t>Disruptive technologies vs. traditional markets</w:t>
      </w:r>
    </w:p>
    <w:p w:rsidR="00D039E0" w:rsidRPr="007A54EF" w:rsidRDefault="00D039E0" w:rsidP="00104342">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szCs w:val="20"/>
          <w:lang w:val="en-GB"/>
        </w:rPr>
      </w:pPr>
      <w:r w:rsidRPr="007A54EF">
        <w:rPr>
          <w:rFonts w:ascii="Times New Roman" w:eastAsia="Times New Roman" w:hAnsi="Times New Roman"/>
          <w:szCs w:val="20"/>
          <w:lang w:val="en-GB"/>
        </w:rPr>
        <w:t>Innovation and regulation</w:t>
      </w:r>
    </w:p>
    <w:p w:rsidR="00D039E0" w:rsidRDefault="00D039E0" w:rsidP="00104342">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szCs w:val="20"/>
          <w:lang w:val="en-GB"/>
        </w:rPr>
      </w:pPr>
      <w:r w:rsidRPr="007A54EF">
        <w:rPr>
          <w:rFonts w:ascii="Times New Roman" w:eastAsia="Times New Roman" w:hAnsi="Times New Roman"/>
          <w:szCs w:val="20"/>
          <w:lang w:val="en-GB"/>
        </w:rPr>
        <w:t>Consumer protection challenges</w:t>
      </w:r>
    </w:p>
    <w:p w:rsidR="006338CD" w:rsidRDefault="006338CD" w:rsidP="006338CD">
      <w:pPr>
        <w:overflowPunct w:val="0"/>
        <w:autoSpaceDE w:val="0"/>
        <w:autoSpaceDN w:val="0"/>
        <w:adjustRightInd w:val="0"/>
        <w:spacing w:after="0" w:line="240" w:lineRule="auto"/>
        <w:jc w:val="both"/>
        <w:textAlignment w:val="baseline"/>
        <w:rPr>
          <w:rFonts w:ascii="Times New Roman" w:eastAsia="Times New Roman" w:hAnsi="Times New Roman"/>
          <w:szCs w:val="20"/>
          <w:lang w:val="en-GB"/>
        </w:rPr>
      </w:pPr>
    </w:p>
    <w:p w:rsidR="006338CD" w:rsidRDefault="006338CD" w:rsidP="006338CD">
      <w:pPr>
        <w:overflowPunct w:val="0"/>
        <w:autoSpaceDE w:val="0"/>
        <w:autoSpaceDN w:val="0"/>
        <w:adjustRightInd w:val="0"/>
        <w:spacing w:after="0" w:line="240" w:lineRule="auto"/>
        <w:jc w:val="both"/>
        <w:textAlignment w:val="baseline"/>
        <w:rPr>
          <w:rFonts w:ascii="Times New Roman" w:eastAsia="Times New Roman" w:hAnsi="Times New Roman"/>
          <w:szCs w:val="20"/>
          <w:lang w:val="en-GB"/>
        </w:rPr>
      </w:pPr>
    </w:p>
    <w:p w:rsidR="006338CD" w:rsidRPr="006338CD" w:rsidRDefault="006338CD" w:rsidP="006338CD">
      <w:pPr>
        <w:pStyle w:val="NormalWeb"/>
        <w:spacing w:before="0" w:beforeAutospacing="0" w:after="0" w:afterAutospacing="0"/>
        <w:rPr>
          <w:b/>
          <w:sz w:val="28"/>
          <w:szCs w:val="28"/>
        </w:rPr>
      </w:pPr>
      <w:r w:rsidRPr="006338CD">
        <w:rPr>
          <w:b/>
          <w:sz w:val="28"/>
          <w:szCs w:val="28"/>
        </w:rPr>
        <w:t>European Consumer</w:t>
      </w:r>
      <w:r>
        <w:rPr>
          <w:b/>
          <w:sz w:val="28"/>
          <w:szCs w:val="28"/>
        </w:rPr>
        <w:t>s</w:t>
      </w:r>
      <w:r w:rsidRPr="006338CD">
        <w:rPr>
          <w:b/>
          <w:sz w:val="28"/>
          <w:szCs w:val="28"/>
        </w:rPr>
        <w:t xml:space="preserve"> Day 2016</w:t>
      </w:r>
    </w:p>
    <w:p w:rsidR="006338CD" w:rsidRDefault="006338CD" w:rsidP="006338CD">
      <w:pPr>
        <w:pStyle w:val="NormalWeb"/>
        <w:spacing w:before="0" w:beforeAutospacing="0" w:after="0" w:afterAutospacing="0"/>
      </w:pPr>
      <w:r>
        <w:t xml:space="preserve">The 18th edition of the European Consumer Day was held in Brussels on 10 March 2016.The Conference focused on </w:t>
      </w:r>
      <w:proofErr w:type="gramStart"/>
      <w:r>
        <w:t xml:space="preserve">the  </w:t>
      </w:r>
      <w:r>
        <w:rPr>
          <w:rStyle w:val="Strong"/>
        </w:rPr>
        <w:t>Better</w:t>
      </w:r>
      <w:proofErr w:type="gramEnd"/>
      <w:r>
        <w:rPr>
          <w:rStyle w:val="Strong"/>
        </w:rPr>
        <w:t xml:space="preserve"> Regulation </w:t>
      </w:r>
      <w:r>
        <w:t xml:space="preserve">initiative, the role of  the Commission and other institutions in implementing this new strategy  to make sure that consumers benefit from the proposed regulation. The discussion also dealt with the role of public consultation and which aspects of the regulation need to be improved  </w:t>
      </w:r>
    </w:p>
    <w:p w:rsidR="00381510" w:rsidRDefault="00381510" w:rsidP="00104342">
      <w:pPr>
        <w:spacing w:after="0" w:line="240" w:lineRule="auto"/>
        <w:rPr>
          <w:rFonts w:ascii="Times New Roman" w:eastAsia="Times New Roman" w:hAnsi="Times New Roman"/>
          <w:sz w:val="24"/>
          <w:szCs w:val="24"/>
        </w:rPr>
      </w:pPr>
    </w:p>
    <w:p w:rsidR="00D649D9" w:rsidRDefault="00D8528A" w:rsidP="00D649D9">
      <w:pPr>
        <w:spacing w:after="0" w:line="240" w:lineRule="auto"/>
        <w:rPr>
          <w:rFonts w:ascii="Times New Roman" w:hAnsi="Times New Roman"/>
          <w:sz w:val="28"/>
          <w:szCs w:val="28"/>
        </w:rPr>
      </w:pPr>
      <w:r w:rsidRPr="00CA346A">
        <w:rPr>
          <w:rFonts w:ascii="Times New Roman" w:hAnsi="Times New Roman"/>
          <w:b/>
          <w:sz w:val="28"/>
          <w:szCs w:val="28"/>
        </w:rPr>
        <w:t>E</w:t>
      </w:r>
      <w:r w:rsidR="00D649D9" w:rsidRPr="00D649D9">
        <w:rPr>
          <w:rFonts w:ascii="Times New Roman" w:hAnsi="Times New Roman"/>
          <w:b/>
          <w:sz w:val="28"/>
          <w:szCs w:val="28"/>
        </w:rPr>
        <w:t xml:space="preserve"> </w:t>
      </w:r>
      <w:proofErr w:type="spellStart"/>
      <w:r w:rsidR="00D649D9" w:rsidRPr="00CA346A">
        <w:rPr>
          <w:rFonts w:ascii="Times New Roman" w:hAnsi="Times New Roman"/>
          <w:b/>
          <w:sz w:val="28"/>
          <w:szCs w:val="28"/>
        </w:rPr>
        <w:t>uropean</w:t>
      </w:r>
      <w:proofErr w:type="spellEnd"/>
      <w:r w:rsidR="00D649D9" w:rsidRPr="00CA346A">
        <w:rPr>
          <w:rFonts w:ascii="Times New Roman" w:hAnsi="Times New Roman"/>
          <w:b/>
          <w:sz w:val="28"/>
          <w:szCs w:val="28"/>
        </w:rPr>
        <w:t xml:space="preserve"> Commission Consumer Group (ECCG)</w:t>
      </w:r>
      <w:r w:rsidR="00D649D9" w:rsidRPr="00CA346A">
        <w:rPr>
          <w:rFonts w:ascii="Times New Roman" w:hAnsi="Times New Roman"/>
          <w:sz w:val="28"/>
          <w:szCs w:val="28"/>
        </w:rPr>
        <w:t xml:space="preserve"> </w:t>
      </w:r>
    </w:p>
    <w:p w:rsidR="00D649D9" w:rsidRDefault="00D649D9" w:rsidP="00D649D9">
      <w:pPr>
        <w:spacing w:after="0" w:line="240" w:lineRule="auto"/>
        <w:rPr>
          <w:rFonts w:ascii="Times New Roman" w:hAnsi="Times New Roman"/>
          <w:sz w:val="28"/>
          <w:szCs w:val="28"/>
        </w:rPr>
      </w:pPr>
    </w:p>
    <w:p w:rsidR="00D649D9" w:rsidRPr="003B324B" w:rsidRDefault="00D649D9" w:rsidP="00D649D9">
      <w:pPr>
        <w:spacing w:after="0"/>
        <w:rPr>
          <w:rFonts w:ascii="Times New Roman" w:hAnsi="Times New Roman"/>
          <w:b/>
          <w:sz w:val="28"/>
          <w:szCs w:val="28"/>
        </w:rPr>
      </w:pPr>
      <w:r w:rsidRPr="00D649D9">
        <w:rPr>
          <w:rFonts w:ascii="Times New Roman" w:hAnsi="Times New Roman"/>
          <w:b/>
          <w:sz w:val="28"/>
          <w:szCs w:val="28"/>
        </w:rPr>
        <w:t xml:space="preserve"> </w:t>
      </w:r>
      <w:r w:rsidRPr="003B324B">
        <w:rPr>
          <w:rFonts w:ascii="Times New Roman" w:hAnsi="Times New Roman"/>
          <w:b/>
          <w:sz w:val="28"/>
          <w:szCs w:val="28"/>
        </w:rPr>
        <w:t xml:space="preserve">Conference </w:t>
      </w:r>
      <w:r w:rsidRPr="00D649D9">
        <w:rPr>
          <w:rFonts w:ascii="Times New Roman" w:hAnsi="Times New Roman"/>
          <w:b/>
          <w:sz w:val="24"/>
          <w:szCs w:val="24"/>
        </w:rPr>
        <w:t>“Shaping the Consumer Policy of the Future” 1-</w:t>
      </w:r>
      <w:r>
        <w:rPr>
          <w:rFonts w:ascii="Times New Roman" w:hAnsi="Times New Roman"/>
          <w:b/>
          <w:sz w:val="24"/>
          <w:szCs w:val="24"/>
        </w:rPr>
        <w:t xml:space="preserve"> </w:t>
      </w:r>
      <w:r w:rsidRPr="00D649D9">
        <w:rPr>
          <w:rFonts w:ascii="Times New Roman" w:hAnsi="Times New Roman"/>
          <w:b/>
          <w:sz w:val="24"/>
          <w:szCs w:val="24"/>
        </w:rPr>
        <w:t>2June 2015</w:t>
      </w:r>
    </w:p>
    <w:p w:rsidR="00D649D9" w:rsidRPr="001A2F4A" w:rsidRDefault="00D649D9" w:rsidP="00D649D9">
      <w:pPr>
        <w:spacing w:after="0" w:line="240" w:lineRule="auto"/>
        <w:rPr>
          <w:rFonts w:ascii="Times New Roman" w:hAnsi="Times New Roman"/>
          <w:sz w:val="28"/>
          <w:szCs w:val="28"/>
        </w:rPr>
      </w:pPr>
      <w:r w:rsidRPr="003B324B">
        <w:rPr>
          <w:rFonts w:ascii="Times New Roman" w:hAnsi="Times New Roman"/>
          <w:b/>
          <w:sz w:val="24"/>
          <w:szCs w:val="24"/>
        </w:rPr>
        <w:lastRenderedPageBreak/>
        <w:t>The themes of the</w:t>
      </w:r>
      <w:r>
        <w:rPr>
          <w:rFonts w:ascii="Times New Roman" w:hAnsi="Times New Roman"/>
          <w:b/>
          <w:sz w:val="28"/>
          <w:szCs w:val="28"/>
        </w:rPr>
        <w:t xml:space="preserve"> </w:t>
      </w:r>
      <w:r>
        <w:rPr>
          <w:rFonts w:ascii="Times New Roman" w:hAnsi="Times New Roman"/>
        </w:rPr>
        <w:t xml:space="preserve">Conference “Shaping the Consumer Policy of the Future” and </w:t>
      </w:r>
      <w:proofErr w:type="gramStart"/>
      <w:r>
        <w:rPr>
          <w:rFonts w:ascii="Times New Roman" w:hAnsi="Times New Roman"/>
        </w:rPr>
        <w:t>the  “</w:t>
      </w:r>
      <w:proofErr w:type="gramEnd"/>
      <w:r>
        <w:rPr>
          <w:rFonts w:ascii="Times New Roman" w:hAnsi="Times New Roman"/>
        </w:rPr>
        <w:t xml:space="preserve">Workshop on the Revision of the Unfair  Commercial Practices Directive Guidance documents”. </w:t>
      </w:r>
      <w:r w:rsidRPr="00E71DE4">
        <w:rPr>
          <w:rFonts w:ascii="Times New Roman" w:hAnsi="Times New Roman"/>
        </w:rPr>
        <w:t xml:space="preserve"> </w:t>
      </w:r>
    </w:p>
    <w:p w:rsidR="00D649D9" w:rsidRDefault="00D649D9" w:rsidP="00D649D9">
      <w:pPr>
        <w:spacing w:after="0" w:line="240" w:lineRule="auto"/>
        <w:rPr>
          <w:rFonts w:ascii="Times New Roman" w:hAnsi="Times New Roman"/>
          <w:sz w:val="24"/>
          <w:szCs w:val="24"/>
        </w:rPr>
      </w:pPr>
      <w:r>
        <w:rPr>
          <w:rFonts w:ascii="Times New Roman" w:hAnsi="Times New Roman"/>
          <w:sz w:val="24"/>
          <w:szCs w:val="24"/>
        </w:rPr>
        <w:t xml:space="preserve">ACR Financial Secretary, Pauline </w:t>
      </w:r>
      <w:proofErr w:type="spellStart"/>
      <w:proofErr w:type="gramStart"/>
      <w:r>
        <w:rPr>
          <w:rFonts w:ascii="Times New Roman" w:hAnsi="Times New Roman"/>
          <w:sz w:val="24"/>
          <w:szCs w:val="24"/>
        </w:rPr>
        <w:t>Azzopardi</w:t>
      </w:r>
      <w:proofErr w:type="spellEnd"/>
      <w:r>
        <w:rPr>
          <w:rFonts w:ascii="Times New Roman" w:hAnsi="Times New Roman"/>
          <w:sz w:val="24"/>
          <w:szCs w:val="24"/>
        </w:rPr>
        <w:t xml:space="preserve">  is</w:t>
      </w:r>
      <w:proofErr w:type="gramEnd"/>
      <w:r>
        <w:rPr>
          <w:rFonts w:ascii="Times New Roman" w:hAnsi="Times New Roman"/>
          <w:sz w:val="24"/>
          <w:szCs w:val="24"/>
        </w:rPr>
        <w:t xml:space="preserve"> the alternate representative on the ECCG. </w:t>
      </w:r>
      <w:r w:rsidRPr="00052DA1">
        <w:rPr>
          <w:rFonts w:ascii="Times New Roman" w:hAnsi="Times New Roman"/>
          <w:sz w:val="24"/>
          <w:szCs w:val="24"/>
        </w:rPr>
        <w:t>Efforts were made for ACR to participate in the European Commission Consumer Group (ECCG) meetings held in Brussels.</w:t>
      </w:r>
    </w:p>
    <w:p w:rsidR="00D649D9" w:rsidRDefault="00D649D9" w:rsidP="00D649D9">
      <w:pPr>
        <w:spacing w:line="240" w:lineRule="auto"/>
        <w:rPr>
          <w:rFonts w:ascii="Times New Roman" w:hAnsi="Times New Roman"/>
          <w:sz w:val="24"/>
          <w:szCs w:val="24"/>
        </w:rPr>
      </w:pPr>
      <w:r w:rsidRPr="00052DA1">
        <w:rPr>
          <w:rFonts w:ascii="Times New Roman" w:hAnsi="Times New Roman"/>
          <w:sz w:val="24"/>
          <w:szCs w:val="24"/>
        </w:rPr>
        <w:t xml:space="preserve">However, as only one person per country can attend, the current Malta representative, </w:t>
      </w:r>
      <w:proofErr w:type="spellStart"/>
      <w:r w:rsidRPr="00052DA1">
        <w:rPr>
          <w:rFonts w:ascii="Times New Roman" w:hAnsi="Times New Roman"/>
          <w:sz w:val="24"/>
          <w:szCs w:val="24"/>
        </w:rPr>
        <w:t>Dr</w:t>
      </w:r>
      <w:proofErr w:type="spellEnd"/>
      <w:r w:rsidRPr="00052DA1">
        <w:rPr>
          <w:rFonts w:ascii="Times New Roman" w:hAnsi="Times New Roman"/>
          <w:sz w:val="24"/>
          <w:szCs w:val="24"/>
        </w:rPr>
        <w:t xml:space="preserve"> </w:t>
      </w:r>
      <w:r>
        <w:rPr>
          <w:rFonts w:ascii="Times New Roman" w:hAnsi="Times New Roman"/>
          <w:sz w:val="24"/>
          <w:szCs w:val="24"/>
        </w:rPr>
        <w:t xml:space="preserve">A. </w:t>
      </w:r>
      <w:proofErr w:type="spellStart"/>
      <w:r>
        <w:rPr>
          <w:rFonts w:ascii="Times New Roman" w:hAnsi="Times New Roman"/>
          <w:sz w:val="24"/>
          <w:szCs w:val="24"/>
        </w:rPr>
        <w:t>Grima</w:t>
      </w:r>
      <w:proofErr w:type="spellEnd"/>
      <w:r>
        <w:rPr>
          <w:rFonts w:ascii="Times New Roman" w:hAnsi="Times New Roman"/>
          <w:sz w:val="24"/>
          <w:szCs w:val="24"/>
        </w:rPr>
        <w:t xml:space="preserve"> </w:t>
      </w:r>
      <w:r w:rsidRPr="00052DA1">
        <w:rPr>
          <w:rFonts w:ascii="Times New Roman" w:hAnsi="Times New Roman"/>
          <w:sz w:val="24"/>
          <w:szCs w:val="24"/>
        </w:rPr>
        <w:t xml:space="preserve">has the right to attend. Through her efforts, ACR alternate Pauline </w:t>
      </w:r>
      <w:proofErr w:type="spellStart"/>
      <w:r w:rsidRPr="00052DA1">
        <w:rPr>
          <w:rFonts w:ascii="Times New Roman" w:hAnsi="Times New Roman"/>
          <w:sz w:val="24"/>
          <w:szCs w:val="24"/>
        </w:rPr>
        <w:t>Azzopardi</w:t>
      </w:r>
      <w:proofErr w:type="spellEnd"/>
      <w:r w:rsidRPr="00052DA1">
        <w:rPr>
          <w:rFonts w:ascii="Times New Roman" w:hAnsi="Times New Roman"/>
          <w:sz w:val="24"/>
          <w:szCs w:val="24"/>
        </w:rPr>
        <w:t xml:space="preserve"> was able to attend in the absence of </w:t>
      </w:r>
      <w:proofErr w:type="spellStart"/>
      <w:r w:rsidRPr="00052DA1">
        <w:rPr>
          <w:rFonts w:ascii="Times New Roman" w:hAnsi="Times New Roman"/>
          <w:sz w:val="24"/>
          <w:szCs w:val="24"/>
        </w:rPr>
        <w:t>D</w:t>
      </w:r>
      <w:r>
        <w:rPr>
          <w:rFonts w:ascii="Times New Roman" w:hAnsi="Times New Roman"/>
          <w:sz w:val="24"/>
          <w:szCs w:val="24"/>
        </w:rPr>
        <w:t>r</w:t>
      </w:r>
      <w:proofErr w:type="spellEnd"/>
      <w:r>
        <w:rPr>
          <w:rFonts w:ascii="Times New Roman" w:hAnsi="Times New Roman"/>
          <w:sz w:val="24"/>
          <w:szCs w:val="24"/>
        </w:rPr>
        <w:t xml:space="preserve"> A. </w:t>
      </w:r>
      <w:proofErr w:type="spellStart"/>
      <w:r>
        <w:rPr>
          <w:rFonts w:ascii="Times New Roman" w:hAnsi="Times New Roman"/>
          <w:sz w:val="24"/>
          <w:szCs w:val="24"/>
        </w:rPr>
        <w:t>Grima</w:t>
      </w:r>
      <w:proofErr w:type="spellEnd"/>
      <w:r>
        <w:rPr>
          <w:rFonts w:ascii="Times New Roman" w:hAnsi="Times New Roman"/>
          <w:sz w:val="24"/>
          <w:szCs w:val="24"/>
        </w:rPr>
        <w:t>.</w:t>
      </w:r>
      <w:r w:rsidRPr="00052DA1">
        <w:rPr>
          <w:rFonts w:ascii="Times New Roman" w:hAnsi="Times New Roman"/>
          <w:sz w:val="24"/>
          <w:szCs w:val="24"/>
        </w:rPr>
        <w:t xml:space="preserve"> </w:t>
      </w:r>
    </w:p>
    <w:p w:rsidR="00D649D9" w:rsidRDefault="00D649D9" w:rsidP="00D649D9">
      <w:pPr>
        <w:spacing w:line="240" w:lineRule="auto"/>
        <w:rPr>
          <w:rFonts w:ascii="Times New Roman" w:hAnsi="Times New Roman"/>
          <w:sz w:val="24"/>
          <w:szCs w:val="24"/>
        </w:rPr>
      </w:pPr>
    </w:p>
    <w:p w:rsidR="00D649D9" w:rsidRPr="00CA346A" w:rsidRDefault="00D649D9" w:rsidP="00D649D9">
      <w:pPr>
        <w:spacing w:after="0" w:line="240" w:lineRule="auto"/>
        <w:jc w:val="both"/>
        <w:rPr>
          <w:rFonts w:ascii="Times New Roman" w:eastAsia="Times New Roman" w:hAnsi="Times New Roman"/>
          <w:b/>
          <w:sz w:val="28"/>
          <w:szCs w:val="28"/>
        </w:rPr>
      </w:pPr>
      <w:proofErr w:type="gramStart"/>
      <w:r>
        <w:rPr>
          <w:rFonts w:ascii="Times New Roman" w:eastAsia="Times New Roman" w:hAnsi="Times New Roman"/>
          <w:b/>
          <w:sz w:val="28"/>
          <w:szCs w:val="28"/>
        </w:rPr>
        <w:t xml:space="preserve">Annual Report </w:t>
      </w:r>
      <w:r w:rsidRPr="00CA346A">
        <w:rPr>
          <w:rFonts w:ascii="Times New Roman" w:eastAsia="Times New Roman" w:hAnsi="Times New Roman"/>
          <w:b/>
          <w:sz w:val="28"/>
          <w:szCs w:val="28"/>
        </w:rPr>
        <w:t>by Members of the ECCG representatives of Consumer NGOs.</w:t>
      </w:r>
      <w:proofErr w:type="gramEnd"/>
    </w:p>
    <w:p w:rsidR="00D649D9" w:rsidRDefault="00D649D9" w:rsidP="00D649D9">
      <w:pPr>
        <w:spacing w:after="0" w:line="240" w:lineRule="auto"/>
        <w:rPr>
          <w:rFonts w:ascii="Times New Roman" w:eastAsia="Times New Roman" w:hAnsi="Times New Roman"/>
        </w:rPr>
      </w:pPr>
      <w:r w:rsidRPr="0014420D">
        <w:rPr>
          <w:rFonts w:ascii="Times New Roman" w:eastAsia="Times New Roman" w:hAnsi="Times New Roman"/>
        </w:rPr>
        <w:t xml:space="preserve">A report was sent to the European Commission Health and Consumers Directorate – General with comments from different consumer </w:t>
      </w:r>
      <w:proofErr w:type="spellStart"/>
      <w:r w:rsidRPr="0014420D">
        <w:rPr>
          <w:rFonts w:ascii="Times New Roman" w:eastAsia="Times New Roman" w:hAnsi="Times New Roman"/>
        </w:rPr>
        <w:t>organisations</w:t>
      </w:r>
      <w:proofErr w:type="spellEnd"/>
      <w:r w:rsidRPr="0014420D">
        <w:rPr>
          <w:rFonts w:ascii="Times New Roman" w:eastAsia="Times New Roman" w:hAnsi="Times New Roman"/>
        </w:rPr>
        <w:t xml:space="preserve"> </w:t>
      </w:r>
    </w:p>
    <w:p w:rsidR="00D649D9" w:rsidRPr="0014420D" w:rsidRDefault="00D649D9" w:rsidP="00D649D9">
      <w:pPr>
        <w:spacing w:after="0" w:line="240" w:lineRule="auto"/>
        <w:rPr>
          <w:rFonts w:ascii="Times New Roman" w:eastAsia="Times New Roman" w:hAnsi="Times New Roman"/>
        </w:rPr>
      </w:pPr>
      <w:r w:rsidRPr="0014420D">
        <w:rPr>
          <w:rFonts w:ascii="Times New Roman" w:eastAsia="Times New Roman" w:hAnsi="Times New Roman"/>
        </w:rPr>
        <w:t xml:space="preserve">This requested information was sent by Pauline </w:t>
      </w:r>
      <w:proofErr w:type="spellStart"/>
      <w:r w:rsidRPr="0014420D">
        <w:rPr>
          <w:rFonts w:ascii="Times New Roman" w:eastAsia="Times New Roman" w:hAnsi="Times New Roman"/>
        </w:rPr>
        <w:t>Azzopardi</w:t>
      </w:r>
      <w:proofErr w:type="spellEnd"/>
      <w:r w:rsidRPr="0014420D">
        <w:rPr>
          <w:rFonts w:ascii="Times New Roman" w:eastAsia="Times New Roman" w:hAnsi="Times New Roman"/>
        </w:rPr>
        <w:t xml:space="preserve">, ECCG alternate member on issues that have affected the consumer landscape in Malta. </w:t>
      </w:r>
    </w:p>
    <w:p w:rsidR="00D649D9" w:rsidRDefault="00D649D9" w:rsidP="00D649D9">
      <w:pPr>
        <w:spacing w:after="0" w:line="240" w:lineRule="auto"/>
        <w:rPr>
          <w:rFonts w:ascii="Times New Roman" w:eastAsia="Times New Roman" w:hAnsi="Times New Roman"/>
        </w:rPr>
      </w:pPr>
      <w:r w:rsidRPr="0014420D">
        <w:rPr>
          <w:rFonts w:ascii="Times New Roman" w:eastAsia="Times New Roman" w:hAnsi="Times New Roman"/>
        </w:rPr>
        <w:t>She</w:t>
      </w:r>
      <w:r>
        <w:rPr>
          <w:rFonts w:ascii="Times New Roman" w:eastAsia="Times New Roman" w:hAnsi="Times New Roman"/>
        </w:rPr>
        <w:t xml:space="preserve"> also consulted with different </w:t>
      </w:r>
      <w:r w:rsidRPr="0014420D">
        <w:rPr>
          <w:rFonts w:ascii="Times New Roman" w:eastAsia="Times New Roman" w:hAnsi="Times New Roman"/>
        </w:rPr>
        <w:t xml:space="preserve">consumer organizations, </w:t>
      </w:r>
      <w:proofErr w:type="gramStart"/>
      <w:r w:rsidRPr="0014420D">
        <w:rPr>
          <w:rFonts w:ascii="Times New Roman" w:eastAsia="Times New Roman" w:hAnsi="Times New Roman"/>
        </w:rPr>
        <w:t>and  their</w:t>
      </w:r>
      <w:proofErr w:type="gramEnd"/>
      <w:r w:rsidRPr="0014420D">
        <w:rPr>
          <w:rFonts w:ascii="Times New Roman" w:eastAsia="Times New Roman" w:hAnsi="Times New Roman"/>
        </w:rPr>
        <w:t xml:space="preserve"> views on  issues that have affected the consumer landscape in Malta  The weak protection afforded in Malta to consumers via redress and the need for more awareness of their rights and the lack of funds to support NGOs were highlighted in the report</w:t>
      </w:r>
    </w:p>
    <w:p w:rsidR="00D649D9" w:rsidRDefault="00D649D9" w:rsidP="00D649D9">
      <w:pPr>
        <w:spacing w:after="0" w:line="240" w:lineRule="auto"/>
        <w:rPr>
          <w:rFonts w:ascii="Times New Roman" w:eastAsia="Times New Roman" w:hAnsi="Times New Roman"/>
        </w:rPr>
      </w:pPr>
    </w:p>
    <w:p w:rsidR="00D649D9" w:rsidRDefault="00D649D9" w:rsidP="00D649D9">
      <w:pPr>
        <w:spacing w:after="0" w:line="240" w:lineRule="auto"/>
        <w:rPr>
          <w:rFonts w:ascii="Times New Roman" w:eastAsia="Times New Roman" w:hAnsi="Times New Roman"/>
        </w:rPr>
      </w:pPr>
    </w:p>
    <w:p w:rsidR="00D649D9" w:rsidRPr="00CA346A" w:rsidRDefault="00D649D9" w:rsidP="00D649D9">
      <w:pPr>
        <w:autoSpaceDE w:val="0"/>
        <w:autoSpaceDN w:val="0"/>
        <w:adjustRightInd w:val="0"/>
        <w:spacing w:after="0" w:line="240" w:lineRule="auto"/>
        <w:rPr>
          <w:rFonts w:ascii="Times New Roman" w:hAnsi="Times New Roman"/>
          <w:b/>
          <w:sz w:val="28"/>
          <w:szCs w:val="28"/>
        </w:rPr>
      </w:pPr>
      <w:r w:rsidRPr="00CA346A">
        <w:rPr>
          <w:rFonts w:ascii="Times New Roman" w:hAnsi="Times New Roman"/>
          <w:b/>
          <w:sz w:val="28"/>
          <w:szCs w:val="28"/>
        </w:rPr>
        <w:t>New data dissemination tool for statistical information – 15.01.2015</w:t>
      </w:r>
    </w:p>
    <w:p w:rsidR="00D649D9" w:rsidRPr="007A54EF" w:rsidRDefault="00D649D9" w:rsidP="00D649D9">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A </w:t>
      </w:r>
      <w:r w:rsidRPr="005624B9">
        <w:rPr>
          <w:rFonts w:ascii="Times New Roman" w:hAnsi="Times New Roman"/>
          <w:sz w:val="24"/>
          <w:szCs w:val="24"/>
        </w:rPr>
        <w:t xml:space="preserve"> new</w:t>
      </w:r>
      <w:proofErr w:type="gramEnd"/>
      <w:r w:rsidRPr="005624B9">
        <w:rPr>
          <w:rFonts w:ascii="Times New Roman" w:hAnsi="Times New Roman"/>
          <w:sz w:val="24"/>
          <w:szCs w:val="24"/>
        </w:rPr>
        <w:t xml:space="preserve"> data dissemination tool for consumer evidence is now available at the Consumer Scoreboards webpage (by clicking the "Dissemination database" item on the left-side menu at </w:t>
      </w:r>
      <w:hyperlink r:id="rId7" w:history="1">
        <w:r w:rsidRPr="007A54EF">
          <w:rPr>
            <w:rFonts w:ascii="Times New Roman" w:hAnsi="Times New Roman"/>
            <w:sz w:val="24"/>
            <w:szCs w:val="24"/>
            <w:u w:val="single"/>
          </w:rPr>
          <w:t>http://ec.europa.eu/consumers/consumer_evidence/consumer_scoreboards/index_en.htm</w:t>
        </w:r>
      </w:hyperlink>
      <w:r w:rsidRPr="007A54EF">
        <w:rPr>
          <w:rFonts w:ascii="Times New Roman" w:hAnsi="Times New Roman"/>
          <w:sz w:val="24"/>
          <w:szCs w:val="24"/>
        </w:rPr>
        <w:t>).</w:t>
      </w:r>
    </w:p>
    <w:p w:rsidR="00D649D9" w:rsidRDefault="00D649D9" w:rsidP="00D649D9">
      <w:pPr>
        <w:autoSpaceDE w:val="0"/>
        <w:autoSpaceDN w:val="0"/>
        <w:adjustRightInd w:val="0"/>
        <w:spacing w:before="100" w:after="100" w:line="240" w:lineRule="auto"/>
        <w:rPr>
          <w:rFonts w:ascii="Times New Roman" w:hAnsi="Times New Roman"/>
          <w:sz w:val="24"/>
          <w:szCs w:val="24"/>
        </w:rPr>
      </w:pPr>
      <w:r w:rsidRPr="005624B9">
        <w:rPr>
          <w:rFonts w:ascii="Times New Roman" w:hAnsi="Times New Roman"/>
          <w:sz w:val="24"/>
          <w:szCs w:val="24"/>
        </w:rPr>
        <w:t xml:space="preserve">The database has a user-friendly, interactive interface that allows </w:t>
      </w:r>
      <w:r>
        <w:rPr>
          <w:rFonts w:ascii="Times New Roman" w:hAnsi="Times New Roman"/>
          <w:sz w:val="24"/>
          <w:szCs w:val="24"/>
        </w:rPr>
        <w:t xml:space="preserve">the public </w:t>
      </w:r>
      <w:r w:rsidRPr="005624B9">
        <w:rPr>
          <w:rFonts w:ascii="Times New Roman" w:hAnsi="Times New Roman"/>
          <w:sz w:val="24"/>
          <w:szCs w:val="24"/>
        </w:rPr>
        <w:t xml:space="preserve">to generate </w:t>
      </w:r>
      <w:proofErr w:type="spellStart"/>
      <w:r w:rsidRPr="005624B9">
        <w:rPr>
          <w:rFonts w:ascii="Times New Roman" w:hAnsi="Times New Roman"/>
          <w:sz w:val="24"/>
          <w:szCs w:val="24"/>
        </w:rPr>
        <w:t>customised</w:t>
      </w:r>
      <w:proofErr w:type="spellEnd"/>
      <w:r w:rsidRPr="005624B9">
        <w:rPr>
          <w:rFonts w:ascii="Times New Roman" w:hAnsi="Times New Roman"/>
          <w:sz w:val="24"/>
          <w:szCs w:val="24"/>
        </w:rPr>
        <w:t xml:space="preserve"> reports and save queries in spreadsheet format.</w:t>
      </w:r>
    </w:p>
    <w:p w:rsidR="00D649D9" w:rsidRPr="00CA346A" w:rsidRDefault="00D649D9" w:rsidP="00D649D9">
      <w:pPr>
        <w:autoSpaceDE w:val="0"/>
        <w:autoSpaceDN w:val="0"/>
        <w:adjustRightInd w:val="0"/>
        <w:spacing w:before="100" w:after="100" w:line="240" w:lineRule="auto"/>
        <w:rPr>
          <w:rFonts w:ascii="Times New Roman" w:hAnsi="Times New Roman"/>
          <w:sz w:val="24"/>
          <w:szCs w:val="24"/>
        </w:rPr>
      </w:pPr>
      <w:r w:rsidRPr="005624B9">
        <w:rPr>
          <w:rFonts w:ascii="Times New Roman" w:hAnsi="Times New Roman"/>
          <w:sz w:val="24"/>
          <w:szCs w:val="24"/>
        </w:rPr>
        <w:t>It is designed both for stakeh</w:t>
      </w:r>
      <w:r>
        <w:rPr>
          <w:rFonts w:ascii="Times New Roman" w:hAnsi="Times New Roman"/>
          <w:sz w:val="24"/>
          <w:szCs w:val="24"/>
        </w:rPr>
        <w:t>olders and the broader public. T</w:t>
      </w:r>
      <w:r w:rsidRPr="005624B9">
        <w:rPr>
          <w:rFonts w:ascii="Times New Roman" w:hAnsi="Times New Roman"/>
          <w:sz w:val="24"/>
          <w:szCs w:val="24"/>
        </w:rPr>
        <w:t xml:space="preserve">his new tool for accessing our data </w:t>
      </w:r>
      <w:r>
        <w:rPr>
          <w:rFonts w:ascii="Times New Roman" w:hAnsi="Times New Roman"/>
          <w:sz w:val="24"/>
          <w:szCs w:val="24"/>
        </w:rPr>
        <w:t xml:space="preserve">is very useful in our work. Comments or queries can be sent on </w:t>
      </w:r>
      <w:hyperlink r:id="rId8" w:history="1">
        <w:r w:rsidRPr="00CA346A">
          <w:rPr>
            <w:rStyle w:val="Hyperlink"/>
            <w:rFonts w:ascii="Times New Roman" w:hAnsi="Times New Roman"/>
            <w:color w:val="auto"/>
            <w:sz w:val="24"/>
            <w:szCs w:val="24"/>
          </w:rPr>
          <w:t>JUST-CONSULT-E1@ec.europa.eu</w:t>
        </w:r>
      </w:hyperlink>
    </w:p>
    <w:p w:rsidR="00D649D9" w:rsidRDefault="00D649D9" w:rsidP="00D649D9">
      <w:pPr>
        <w:autoSpaceDE w:val="0"/>
        <w:autoSpaceDN w:val="0"/>
        <w:adjustRightInd w:val="0"/>
        <w:spacing w:before="100" w:after="100" w:line="240" w:lineRule="auto"/>
        <w:rPr>
          <w:rFonts w:ascii="Times New Roman" w:hAnsi="Times New Roman"/>
          <w:sz w:val="24"/>
          <w:szCs w:val="24"/>
        </w:rPr>
      </w:pPr>
      <w:r w:rsidRPr="00826C7F">
        <w:rPr>
          <w:rFonts w:ascii="Times New Roman" w:hAnsi="Times New Roman"/>
          <w:sz w:val="24"/>
          <w:szCs w:val="24"/>
        </w:rPr>
        <w:t>In her comments</w:t>
      </w:r>
      <w:r>
        <w:rPr>
          <w:rFonts w:ascii="Times New Roman" w:hAnsi="Times New Roman"/>
          <w:sz w:val="24"/>
          <w:szCs w:val="24"/>
        </w:rPr>
        <w:t>,</w:t>
      </w:r>
      <w:r w:rsidRPr="00826C7F">
        <w:rPr>
          <w:rFonts w:ascii="Times New Roman" w:hAnsi="Times New Roman"/>
          <w:sz w:val="24"/>
          <w:szCs w:val="24"/>
        </w:rPr>
        <w:t xml:space="preserve"> Pauline </w:t>
      </w:r>
      <w:proofErr w:type="spellStart"/>
      <w:r w:rsidRPr="00826C7F">
        <w:rPr>
          <w:rFonts w:ascii="Times New Roman" w:hAnsi="Times New Roman"/>
          <w:sz w:val="24"/>
          <w:szCs w:val="24"/>
        </w:rPr>
        <w:t>Azzopardi</w:t>
      </w:r>
      <w:proofErr w:type="spellEnd"/>
      <w:r w:rsidRPr="00826C7F">
        <w:rPr>
          <w:rFonts w:ascii="Times New Roman" w:hAnsi="Times New Roman"/>
          <w:sz w:val="24"/>
          <w:szCs w:val="24"/>
        </w:rPr>
        <w:t xml:space="preserve"> stated that the</w:t>
      </w:r>
      <w:r w:rsidRPr="007A54EF">
        <w:rPr>
          <w:rFonts w:ascii="Times New Roman" w:hAnsi="Times New Roman"/>
          <w:sz w:val="24"/>
          <w:szCs w:val="24"/>
        </w:rPr>
        <w:t xml:space="preserve"> scoreboard on best performances in Malta does not reflect the real situation in many are</w:t>
      </w:r>
      <w:r>
        <w:rPr>
          <w:rFonts w:ascii="Times New Roman" w:hAnsi="Times New Roman"/>
          <w:sz w:val="24"/>
          <w:szCs w:val="24"/>
        </w:rPr>
        <w:t xml:space="preserve">as such as  banking services and fees, maintenance services, pension products and property agencies services where in all case the charges are much higher than in outer EU Member States. </w:t>
      </w:r>
    </w:p>
    <w:p w:rsidR="00D649D9" w:rsidRPr="005050D1" w:rsidRDefault="00D649D9" w:rsidP="00D649D9">
      <w:pPr>
        <w:spacing w:after="0" w:line="240" w:lineRule="auto"/>
        <w:rPr>
          <w:rFonts w:ascii="Times New Roman" w:hAnsi="Times New Roman"/>
          <w:sz w:val="24"/>
          <w:szCs w:val="24"/>
          <w:lang w:val="en-GB"/>
        </w:rPr>
      </w:pPr>
      <w:r w:rsidRPr="005050D1">
        <w:rPr>
          <w:rFonts w:ascii="Times New Roman" w:hAnsi="Times New Roman"/>
          <w:sz w:val="24"/>
          <w:szCs w:val="24"/>
          <w:lang w:val="en-GB"/>
        </w:rPr>
        <w:t xml:space="preserve">From: </w:t>
      </w:r>
      <w:hyperlink r:id="rId9" w:history="1">
        <w:r w:rsidRPr="005050D1">
          <w:rPr>
            <w:rFonts w:ascii="Times New Roman" w:hAnsi="Times New Roman"/>
            <w:sz w:val="24"/>
            <w:szCs w:val="24"/>
            <w:u w:val="single"/>
            <w:lang w:val="en-GB"/>
          </w:rPr>
          <w:t>JUST-RAPEX@ec.europa.eu</w:t>
        </w:r>
      </w:hyperlink>
      <w:r w:rsidRPr="005050D1">
        <w:rPr>
          <w:rFonts w:ascii="Times New Roman" w:hAnsi="Times New Roman"/>
          <w:sz w:val="24"/>
          <w:szCs w:val="24"/>
          <w:lang w:val="en-GB"/>
        </w:rPr>
        <w:t xml:space="preserve"> - 23 March 2015</w:t>
      </w:r>
    </w:p>
    <w:p w:rsidR="00D649D9" w:rsidRPr="005050D1" w:rsidRDefault="00D649D9" w:rsidP="00D649D9">
      <w:pPr>
        <w:spacing w:after="0" w:line="240" w:lineRule="auto"/>
        <w:rPr>
          <w:rFonts w:ascii="Times New Roman" w:hAnsi="Times New Roman"/>
          <w:sz w:val="24"/>
          <w:szCs w:val="24"/>
          <w:lang w:val="en-GB"/>
        </w:rPr>
      </w:pPr>
    </w:p>
    <w:p w:rsidR="00D649D9" w:rsidRPr="005050D1" w:rsidRDefault="00D649D9" w:rsidP="00D649D9">
      <w:pPr>
        <w:spacing w:after="0" w:line="240" w:lineRule="auto"/>
        <w:rPr>
          <w:rFonts w:ascii="Times New Roman" w:hAnsi="Times New Roman"/>
          <w:sz w:val="24"/>
          <w:szCs w:val="24"/>
          <w:lang w:val="en-GB"/>
        </w:rPr>
      </w:pPr>
      <w:r>
        <w:rPr>
          <w:rFonts w:ascii="Times New Roman" w:hAnsi="Times New Roman"/>
          <w:sz w:val="24"/>
          <w:szCs w:val="24"/>
          <w:lang w:val="en-GB"/>
        </w:rPr>
        <w:t xml:space="preserve">On the </w:t>
      </w:r>
      <w:r w:rsidRPr="005050D1">
        <w:rPr>
          <w:rFonts w:ascii="Times New Roman" w:hAnsi="Times New Roman"/>
          <w:sz w:val="24"/>
          <w:szCs w:val="24"/>
          <w:lang w:val="en-GB"/>
        </w:rPr>
        <w:t>23 Ma</w:t>
      </w:r>
      <w:r>
        <w:rPr>
          <w:rFonts w:ascii="Times New Roman" w:hAnsi="Times New Roman"/>
          <w:sz w:val="24"/>
          <w:szCs w:val="24"/>
          <w:lang w:val="en-GB"/>
        </w:rPr>
        <w:t>rch 2015</w:t>
      </w:r>
      <w:r w:rsidRPr="005050D1">
        <w:rPr>
          <w:rFonts w:ascii="Times New Roman" w:hAnsi="Times New Roman"/>
          <w:sz w:val="24"/>
          <w:szCs w:val="24"/>
          <w:lang w:val="en-GB"/>
        </w:rPr>
        <w:t>, the European Commission released the results of the European Rapid Alert System for non-food dangerous products (RAPEX) of 2014.</w:t>
      </w:r>
    </w:p>
    <w:p w:rsidR="00D649D9" w:rsidRDefault="00D649D9" w:rsidP="00D649D9">
      <w:pPr>
        <w:spacing w:line="240" w:lineRule="auto"/>
        <w:rPr>
          <w:rFonts w:ascii="Times New Roman" w:hAnsi="Times New Roman"/>
          <w:sz w:val="24"/>
          <w:szCs w:val="24"/>
        </w:rPr>
      </w:pPr>
    </w:p>
    <w:p w:rsidR="00D649D9" w:rsidRDefault="00D649D9" w:rsidP="00D649D9">
      <w:pPr>
        <w:spacing w:line="240" w:lineRule="auto"/>
        <w:rPr>
          <w:rFonts w:ascii="Times New Roman" w:hAnsi="Times New Roman"/>
          <w:sz w:val="24"/>
          <w:szCs w:val="24"/>
        </w:rPr>
      </w:pPr>
    </w:p>
    <w:p w:rsidR="00D649D9" w:rsidRDefault="00D649D9" w:rsidP="00104342">
      <w:pPr>
        <w:spacing w:after="0" w:line="240" w:lineRule="auto"/>
        <w:rPr>
          <w:rFonts w:ascii="Times New Roman" w:hAnsi="Times New Roman"/>
          <w:sz w:val="28"/>
          <w:szCs w:val="28"/>
        </w:rPr>
      </w:pPr>
    </w:p>
    <w:p w:rsidR="00D649D9" w:rsidRDefault="00D649D9" w:rsidP="00104342">
      <w:pPr>
        <w:spacing w:after="0" w:line="240" w:lineRule="auto"/>
        <w:rPr>
          <w:rFonts w:ascii="Times New Roman" w:hAnsi="Times New Roman"/>
          <w:sz w:val="28"/>
          <w:szCs w:val="28"/>
        </w:rPr>
      </w:pPr>
    </w:p>
    <w:p w:rsidR="005E17E7" w:rsidRDefault="005E17E7" w:rsidP="00D039E0">
      <w:pPr>
        <w:spacing w:line="240" w:lineRule="auto"/>
        <w:rPr>
          <w:rFonts w:ascii="Times New Roman" w:hAnsi="Times New Roman"/>
          <w:sz w:val="24"/>
          <w:szCs w:val="24"/>
        </w:rPr>
      </w:pPr>
    </w:p>
    <w:tbl>
      <w:tblPr>
        <w:tblpPr w:leftFromText="180" w:rightFromText="180" w:vertAnchor="page" w:horzAnchor="page" w:tblpX="268" w:tblpY="166"/>
        <w:tblW w:w="11898" w:type="dxa"/>
        <w:tblLook w:val="04A0" w:firstRow="1" w:lastRow="0" w:firstColumn="1" w:lastColumn="0" w:noHBand="0" w:noVBand="1"/>
      </w:tblPr>
      <w:tblGrid>
        <w:gridCol w:w="2392"/>
        <w:gridCol w:w="7706"/>
        <w:gridCol w:w="1800"/>
      </w:tblGrid>
      <w:tr w:rsidR="000D2A0F" w:rsidRPr="005050D1" w:rsidTr="00AA739D">
        <w:trPr>
          <w:trHeight w:val="443"/>
        </w:trPr>
        <w:tc>
          <w:tcPr>
            <w:tcW w:w="2392" w:type="dxa"/>
            <w:vMerge w:val="restart"/>
            <w:shd w:val="clear" w:color="auto" w:fill="auto"/>
          </w:tcPr>
          <w:p w:rsidR="000D2A0F" w:rsidRPr="005050D1" w:rsidRDefault="000D2A0F" w:rsidP="00AA739D">
            <w:pPr>
              <w:spacing w:after="0" w:line="240" w:lineRule="auto"/>
              <w:rPr>
                <w:rFonts w:ascii="Times New Roman" w:hAnsi="Times New Roman"/>
                <w:sz w:val="24"/>
                <w:szCs w:val="24"/>
              </w:rPr>
            </w:pPr>
          </w:p>
        </w:tc>
        <w:tc>
          <w:tcPr>
            <w:tcW w:w="7706" w:type="dxa"/>
            <w:shd w:val="clear" w:color="auto" w:fill="auto"/>
          </w:tcPr>
          <w:p w:rsidR="000D2A0F" w:rsidRPr="005050D1" w:rsidRDefault="000D2A0F" w:rsidP="00AA739D">
            <w:pPr>
              <w:spacing w:after="0" w:line="240" w:lineRule="auto"/>
              <w:rPr>
                <w:rFonts w:ascii="Times New Roman" w:hAnsi="Times New Roman"/>
                <w:sz w:val="24"/>
                <w:szCs w:val="24"/>
              </w:rPr>
            </w:pPr>
          </w:p>
        </w:tc>
        <w:tc>
          <w:tcPr>
            <w:tcW w:w="1800" w:type="dxa"/>
            <w:shd w:val="clear" w:color="auto" w:fill="auto"/>
          </w:tcPr>
          <w:p w:rsidR="000D2A0F" w:rsidRPr="005050D1" w:rsidRDefault="000D2A0F" w:rsidP="00AA739D">
            <w:pPr>
              <w:spacing w:after="0" w:line="240" w:lineRule="auto"/>
              <w:rPr>
                <w:rFonts w:ascii="Times New Roman" w:hAnsi="Times New Roman"/>
                <w:sz w:val="24"/>
                <w:szCs w:val="24"/>
              </w:rPr>
            </w:pPr>
          </w:p>
        </w:tc>
      </w:tr>
      <w:tr w:rsidR="000D2A0F" w:rsidRPr="005050D1" w:rsidTr="00AA739D">
        <w:trPr>
          <w:trHeight w:val="1260"/>
        </w:trPr>
        <w:tc>
          <w:tcPr>
            <w:tcW w:w="2392" w:type="dxa"/>
            <w:vMerge/>
            <w:shd w:val="clear" w:color="auto" w:fill="auto"/>
          </w:tcPr>
          <w:p w:rsidR="000D2A0F" w:rsidRPr="005050D1" w:rsidRDefault="000D2A0F" w:rsidP="00AA739D">
            <w:pPr>
              <w:spacing w:after="0" w:line="240" w:lineRule="auto"/>
              <w:rPr>
                <w:rFonts w:ascii="Times New Roman" w:hAnsi="Times New Roman"/>
                <w:noProof/>
                <w:sz w:val="24"/>
                <w:szCs w:val="24"/>
              </w:rPr>
            </w:pPr>
          </w:p>
        </w:tc>
        <w:tc>
          <w:tcPr>
            <w:tcW w:w="7706" w:type="dxa"/>
            <w:shd w:val="clear" w:color="auto" w:fill="auto"/>
          </w:tcPr>
          <w:p w:rsidR="000D2A0F" w:rsidRPr="005050D1" w:rsidRDefault="000D2A0F" w:rsidP="00AA739D">
            <w:pPr>
              <w:spacing w:after="0" w:line="240" w:lineRule="auto"/>
              <w:rPr>
                <w:rFonts w:ascii="Times New Roman" w:hAnsi="Times New Roman"/>
                <w:sz w:val="24"/>
                <w:szCs w:val="24"/>
              </w:rPr>
            </w:pPr>
          </w:p>
        </w:tc>
        <w:tc>
          <w:tcPr>
            <w:tcW w:w="1800" w:type="dxa"/>
            <w:shd w:val="clear" w:color="auto" w:fill="auto"/>
          </w:tcPr>
          <w:p w:rsidR="000D2A0F" w:rsidRPr="005050D1" w:rsidRDefault="000D2A0F" w:rsidP="00AA739D">
            <w:pPr>
              <w:spacing w:after="0" w:line="240" w:lineRule="auto"/>
              <w:rPr>
                <w:rFonts w:ascii="Times New Roman" w:hAnsi="Times New Roman"/>
                <w:sz w:val="24"/>
                <w:szCs w:val="24"/>
              </w:rPr>
            </w:pPr>
          </w:p>
        </w:tc>
      </w:tr>
    </w:tbl>
    <w:p w:rsidR="000D2A0F" w:rsidRPr="005050D1" w:rsidRDefault="004028DD" w:rsidP="000D2A0F">
      <w:pPr>
        <w:spacing w:after="0" w:line="240" w:lineRule="auto"/>
        <w:rPr>
          <w:rFonts w:ascii="Times New Roman" w:hAnsi="Times New Roman"/>
          <w:sz w:val="24"/>
          <w:szCs w:val="24"/>
          <w:lang w:val="en-GB"/>
        </w:rPr>
      </w:pPr>
      <w:r>
        <w:rPr>
          <w:rFonts w:ascii="Times New Roman" w:hAnsi="Times New Roman"/>
          <w:sz w:val="24"/>
          <w:szCs w:val="24"/>
          <w:lang w:val="en-GB"/>
        </w:rPr>
        <w:t xml:space="preserve">On the </w:t>
      </w:r>
      <w:r w:rsidR="000D2A0F" w:rsidRPr="005050D1">
        <w:rPr>
          <w:rFonts w:ascii="Times New Roman" w:hAnsi="Times New Roman"/>
          <w:sz w:val="24"/>
          <w:szCs w:val="24"/>
          <w:lang w:val="en-GB"/>
        </w:rPr>
        <w:t>23 Ma</w:t>
      </w:r>
      <w:r w:rsidR="00381510">
        <w:rPr>
          <w:rFonts w:ascii="Times New Roman" w:hAnsi="Times New Roman"/>
          <w:sz w:val="24"/>
          <w:szCs w:val="24"/>
          <w:lang w:val="en-GB"/>
        </w:rPr>
        <w:t>rch 2015</w:t>
      </w:r>
      <w:r w:rsidR="000D2A0F" w:rsidRPr="005050D1">
        <w:rPr>
          <w:rFonts w:ascii="Times New Roman" w:hAnsi="Times New Roman"/>
          <w:sz w:val="24"/>
          <w:szCs w:val="24"/>
          <w:lang w:val="en-GB"/>
        </w:rPr>
        <w:t>, the European Commission released the results of the European Rapid Alert System for non-food dangerous products (RAPEX) of 2014.</w:t>
      </w:r>
    </w:p>
    <w:p w:rsidR="000D2A0F" w:rsidRPr="005050D1" w:rsidRDefault="000D2A0F" w:rsidP="000D2A0F">
      <w:pPr>
        <w:spacing w:after="0" w:line="240" w:lineRule="auto"/>
        <w:rPr>
          <w:rFonts w:ascii="Times New Roman" w:hAnsi="Times New Roman"/>
          <w:sz w:val="24"/>
          <w:szCs w:val="24"/>
          <w:lang w:val="en-GB"/>
        </w:rPr>
      </w:pPr>
    </w:p>
    <w:p w:rsidR="000D2A0F" w:rsidRPr="005050D1" w:rsidRDefault="007648A5" w:rsidP="000D2A0F">
      <w:pPr>
        <w:spacing w:after="0" w:line="240" w:lineRule="auto"/>
        <w:rPr>
          <w:rFonts w:ascii="Times New Roman" w:hAnsi="Times New Roman"/>
          <w:sz w:val="24"/>
          <w:szCs w:val="24"/>
          <w:lang w:val="en-GB"/>
        </w:rPr>
      </w:pPr>
      <w:r>
        <w:rPr>
          <w:rFonts w:ascii="Times New Roman" w:hAnsi="Times New Roman"/>
          <w:sz w:val="24"/>
          <w:szCs w:val="24"/>
          <w:lang w:val="en-GB"/>
        </w:rPr>
        <w:t xml:space="preserve">The system </w:t>
      </w:r>
      <w:r w:rsidR="00381510">
        <w:rPr>
          <w:rFonts w:ascii="Times New Roman" w:hAnsi="Times New Roman"/>
          <w:sz w:val="24"/>
          <w:szCs w:val="24"/>
          <w:lang w:val="en-GB"/>
        </w:rPr>
        <w:t>h</w:t>
      </w:r>
      <w:r>
        <w:rPr>
          <w:rFonts w:ascii="Times New Roman" w:hAnsi="Times New Roman"/>
          <w:sz w:val="24"/>
          <w:szCs w:val="24"/>
          <w:lang w:val="en-GB"/>
        </w:rPr>
        <w:t xml:space="preserve">as now been </w:t>
      </w:r>
      <w:r w:rsidR="000D2A0F" w:rsidRPr="005050D1">
        <w:rPr>
          <w:rFonts w:ascii="Times New Roman" w:hAnsi="Times New Roman"/>
          <w:sz w:val="24"/>
          <w:szCs w:val="24"/>
          <w:lang w:val="en-GB"/>
        </w:rPr>
        <w:t>in place now for more</w:t>
      </w:r>
      <w:r w:rsidR="00877552">
        <w:rPr>
          <w:rFonts w:ascii="Times New Roman" w:hAnsi="Times New Roman"/>
          <w:sz w:val="24"/>
          <w:szCs w:val="24"/>
          <w:lang w:val="en-GB"/>
        </w:rPr>
        <w:t xml:space="preserve"> than ten years and has proven </w:t>
      </w:r>
      <w:r w:rsidR="000D2A0F" w:rsidRPr="005050D1">
        <w:rPr>
          <w:rFonts w:ascii="Times New Roman" w:hAnsi="Times New Roman"/>
          <w:sz w:val="24"/>
          <w:szCs w:val="24"/>
          <w:lang w:val="en-GB"/>
        </w:rPr>
        <w:t>to be an efficient and successful cooperation tool assembling all European actors in order to protect European consumers' safety.</w:t>
      </w:r>
    </w:p>
    <w:p w:rsidR="000D2A0F" w:rsidRPr="005050D1" w:rsidRDefault="000D2A0F" w:rsidP="000D2A0F">
      <w:pPr>
        <w:spacing w:after="0" w:line="240" w:lineRule="auto"/>
        <w:rPr>
          <w:rFonts w:ascii="Times New Roman" w:hAnsi="Times New Roman"/>
          <w:sz w:val="24"/>
          <w:szCs w:val="24"/>
          <w:lang w:val="en-GB"/>
        </w:rPr>
      </w:pPr>
      <w:r w:rsidRPr="005050D1">
        <w:rPr>
          <w:rFonts w:ascii="Times New Roman" w:hAnsi="Times New Roman"/>
          <w:sz w:val="24"/>
          <w:szCs w:val="24"/>
          <w:lang w:val="en-GB"/>
        </w:rPr>
        <w:t>B</w:t>
      </w:r>
      <w:r w:rsidR="007648A5">
        <w:rPr>
          <w:rFonts w:ascii="Times New Roman" w:hAnsi="Times New Roman"/>
          <w:sz w:val="24"/>
          <w:szCs w:val="24"/>
          <w:lang w:val="en-GB"/>
        </w:rPr>
        <w:t xml:space="preserve">y enabling a quick exchange of </w:t>
      </w:r>
      <w:r w:rsidRPr="005050D1">
        <w:rPr>
          <w:rFonts w:ascii="Times New Roman" w:hAnsi="Times New Roman"/>
          <w:sz w:val="24"/>
          <w:szCs w:val="24"/>
          <w:lang w:val="en-GB"/>
        </w:rPr>
        <w:t xml:space="preserve">information on dangerous products, the rapid alert system contributes to immediate protective measures being taken in all countries where such products are found. Since its implementation, the number of notifications disseminated in this network has been continuously growing. This has contributed to an increased level of safety for European consumers. </w:t>
      </w:r>
    </w:p>
    <w:p w:rsidR="000D2A0F" w:rsidRDefault="000D2A0F" w:rsidP="000D2A0F">
      <w:pPr>
        <w:spacing w:after="0" w:line="240" w:lineRule="auto"/>
        <w:rPr>
          <w:rFonts w:ascii="Times New Roman" w:hAnsi="Times New Roman"/>
          <w:sz w:val="24"/>
          <w:szCs w:val="24"/>
          <w:lang w:val="en-GB"/>
        </w:rPr>
      </w:pPr>
      <w:r w:rsidRPr="005050D1">
        <w:rPr>
          <w:rFonts w:ascii="Times New Roman" w:hAnsi="Times New Roman"/>
          <w:sz w:val="24"/>
          <w:szCs w:val="24"/>
          <w:lang w:val="en-GB"/>
        </w:rPr>
        <w:t xml:space="preserve">Notifications are published weekly on the Europa website under the following link:  </w:t>
      </w:r>
      <w:hyperlink r:id="rId10" w:history="1">
        <w:r w:rsidRPr="005050D1">
          <w:rPr>
            <w:rFonts w:ascii="Times New Roman" w:hAnsi="Times New Roman"/>
            <w:sz w:val="24"/>
            <w:szCs w:val="24"/>
            <w:u w:val="single"/>
            <w:lang w:val="en-GB"/>
          </w:rPr>
          <w:t>ec.europa.eu/</w:t>
        </w:r>
        <w:proofErr w:type="spellStart"/>
        <w:r w:rsidRPr="005050D1">
          <w:rPr>
            <w:rFonts w:ascii="Times New Roman" w:hAnsi="Times New Roman"/>
            <w:sz w:val="24"/>
            <w:szCs w:val="24"/>
            <w:u w:val="single"/>
            <w:lang w:val="en-GB"/>
          </w:rPr>
          <w:t>rapex</w:t>
        </w:r>
        <w:proofErr w:type="spellEnd"/>
      </w:hyperlink>
    </w:p>
    <w:p w:rsidR="000D2A0F" w:rsidRPr="005050D1" w:rsidRDefault="000D2A0F" w:rsidP="000D2A0F">
      <w:pPr>
        <w:spacing w:after="0" w:line="240" w:lineRule="auto"/>
        <w:rPr>
          <w:rFonts w:ascii="Times New Roman" w:hAnsi="Times New Roman"/>
          <w:sz w:val="24"/>
          <w:szCs w:val="24"/>
          <w:lang w:val="en-GB"/>
        </w:rPr>
      </w:pPr>
      <w:r w:rsidRPr="005050D1">
        <w:rPr>
          <w:rFonts w:ascii="Times New Roman" w:hAnsi="Times New Roman"/>
          <w:sz w:val="24"/>
          <w:szCs w:val="24"/>
          <w:lang w:val="en-GB"/>
        </w:rPr>
        <w:t>There is also a possibility to use the recently revised search option on the website which allows for searches of notified dangerous goods by using multiple search criteria.</w:t>
      </w:r>
    </w:p>
    <w:p w:rsidR="000D2A0F" w:rsidRDefault="000D2A0F" w:rsidP="000D2A0F">
      <w:pPr>
        <w:autoSpaceDE w:val="0"/>
        <w:autoSpaceDN w:val="0"/>
        <w:spacing w:after="240" w:line="240" w:lineRule="auto"/>
        <w:rPr>
          <w:rFonts w:ascii="Times New Roman" w:hAnsi="Times New Roman"/>
          <w:sz w:val="24"/>
          <w:szCs w:val="24"/>
          <w:lang w:val="en-GB" w:eastAsia="en-GB"/>
        </w:rPr>
      </w:pPr>
      <w:r w:rsidRPr="005050D1">
        <w:rPr>
          <w:rFonts w:ascii="Times New Roman" w:hAnsi="Times New Roman"/>
          <w:sz w:val="24"/>
          <w:szCs w:val="24"/>
          <w:lang w:val="en-GB" w:eastAsia="en-GB"/>
        </w:rPr>
        <w:t>______________________________________________________</w:t>
      </w:r>
      <w:r w:rsidRPr="005050D1">
        <w:rPr>
          <w:rFonts w:ascii="Times New Roman" w:hAnsi="Times New Roman"/>
          <w:sz w:val="24"/>
          <w:szCs w:val="24"/>
          <w:lang w:val="en-GB" w:eastAsia="en-GB"/>
        </w:rPr>
        <w:br/>
        <w:t>European Commission - DG JUST - E3 Product and Service Safety</w:t>
      </w:r>
      <w:r w:rsidRPr="005050D1">
        <w:rPr>
          <w:rFonts w:ascii="Times New Roman" w:hAnsi="Times New Roman"/>
          <w:sz w:val="24"/>
          <w:szCs w:val="24"/>
          <w:lang w:val="en-GB" w:eastAsia="en-GB"/>
        </w:rPr>
        <w:br/>
      </w:r>
      <w:r w:rsidRPr="005050D1">
        <w:rPr>
          <w:rFonts w:ascii="Times New Roman" w:hAnsi="Times New Roman"/>
          <w:b/>
          <w:bCs/>
          <w:sz w:val="24"/>
          <w:szCs w:val="24"/>
          <w:lang w:val="en-GB" w:eastAsia="en-GB"/>
        </w:rPr>
        <w:t>Office:</w:t>
      </w:r>
      <w:r w:rsidRPr="005050D1">
        <w:rPr>
          <w:rFonts w:ascii="Times New Roman" w:hAnsi="Times New Roman"/>
          <w:sz w:val="24"/>
          <w:szCs w:val="24"/>
          <w:lang w:val="en-GB" w:eastAsia="en-GB"/>
        </w:rPr>
        <w:t xml:space="preserve"> B232 6/114.</w:t>
      </w:r>
      <w:r w:rsidRPr="005050D1">
        <w:rPr>
          <w:rFonts w:ascii="Times New Roman" w:hAnsi="Times New Roman"/>
          <w:b/>
          <w:bCs/>
          <w:sz w:val="24"/>
          <w:szCs w:val="24"/>
          <w:lang w:val="en-GB" w:eastAsia="en-GB"/>
        </w:rPr>
        <w:t xml:space="preserve"> Fax</w:t>
      </w:r>
      <w:r w:rsidRPr="005050D1">
        <w:rPr>
          <w:rFonts w:ascii="Times New Roman" w:hAnsi="Times New Roman"/>
          <w:sz w:val="24"/>
          <w:szCs w:val="24"/>
          <w:lang w:val="en-GB" w:eastAsia="en-GB"/>
        </w:rPr>
        <w:t>: +32-2 29 98637</w:t>
      </w:r>
    </w:p>
    <w:p w:rsidR="00BA66AD" w:rsidRPr="005050D1" w:rsidRDefault="00BA66AD" w:rsidP="000D2A0F">
      <w:pPr>
        <w:autoSpaceDE w:val="0"/>
        <w:autoSpaceDN w:val="0"/>
        <w:spacing w:after="240" w:line="240" w:lineRule="auto"/>
        <w:rPr>
          <w:rFonts w:ascii="Times New Roman" w:hAnsi="Times New Roman"/>
          <w:sz w:val="24"/>
          <w:szCs w:val="24"/>
          <w:lang w:val="en-GB" w:eastAsia="en-GB"/>
        </w:rPr>
      </w:pPr>
    </w:p>
    <w:p w:rsidR="00877552" w:rsidRPr="007648A5" w:rsidRDefault="00877552" w:rsidP="003B74D5">
      <w:pPr>
        <w:pStyle w:val="TextBody"/>
        <w:widowControl/>
        <w:spacing w:after="0" w:line="240" w:lineRule="auto"/>
        <w:rPr>
          <w:rFonts w:ascii="Times New Roman" w:hAnsi="Times New Roman"/>
          <w:b/>
          <w:color w:val="333333"/>
          <w:sz w:val="28"/>
          <w:szCs w:val="28"/>
          <w:lang w:val="en-US"/>
        </w:rPr>
      </w:pPr>
      <w:r w:rsidRPr="007648A5">
        <w:rPr>
          <w:rFonts w:ascii="Times New Roman" w:hAnsi="Times New Roman"/>
          <w:b/>
          <w:color w:val="333333"/>
          <w:sz w:val="28"/>
          <w:szCs w:val="28"/>
          <w:lang w:val="en-US"/>
        </w:rPr>
        <w:t>Consumer market study on the functioning of legal and commercial guarantees for consumers in the EU</w:t>
      </w:r>
    </w:p>
    <w:p w:rsidR="00877552" w:rsidRPr="00877552" w:rsidRDefault="00877552" w:rsidP="00381510">
      <w:pPr>
        <w:pStyle w:val="TextBody"/>
        <w:widowControl/>
        <w:spacing w:after="0" w:line="240" w:lineRule="auto"/>
        <w:ind w:right="150"/>
        <w:rPr>
          <w:rFonts w:ascii="Times New Roman" w:hAnsi="Times New Roman"/>
          <w:i/>
          <w:color w:val="575757"/>
          <w:lang w:val="en-US"/>
        </w:rPr>
      </w:pPr>
      <w:r w:rsidRPr="00877552">
        <w:rPr>
          <w:rFonts w:ascii="Times New Roman" w:hAnsi="Times New Roman"/>
          <w:i/>
          <w:color w:val="575757"/>
          <w:lang w:val="en-US"/>
        </w:rPr>
        <w:t>The legal and commercial guarantees market study examines to what extent sellers are aware of, and comply with, the requirements of relevant EU and national legislation. It looks at the way in which legal and commercial guarantees are communicated to consumers, at how consumers perceive them, and at what impact this has on purchasing decisions. The study also assesses the extent to which consumers are aware and make use of their rights, and sheds light on the prevalence and nature of problems that consumers encounter when seeking redress.</w:t>
      </w:r>
    </w:p>
    <w:p w:rsidR="00877552" w:rsidRPr="00877552" w:rsidRDefault="00877552" w:rsidP="00381510">
      <w:pPr>
        <w:pStyle w:val="TextBody"/>
        <w:widowControl/>
        <w:spacing w:after="0" w:line="240" w:lineRule="auto"/>
        <w:ind w:right="150"/>
        <w:rPr>
          <w:rFonts w:ascii="Times New Roman" w:hAnsi="Times New Roman"/>
          <w:color w:val="333333"/>
          <w:lang w:val="en-US"/>
        </w:rPr>
      </w:pPr>
      <w:bookmarkStart w:id="0" w:name="-1665336706_maincontentSec1"/>
      <w:bookmarkEnd w:id="0"/>
      <w:r w:rsidRPr="00877552">
        <w:rPr>
          <w:rFonts w:ascii="Times New Roman" w:hAnsi="Times New Roman"/>
          <w:color w:val="333333"/>
          <w:lang w:val="en-US"/>
        </w:rPr>
        <w:t>The study reveals that:</w:t>
      </w:r>
    </w:p>
    <w:p w:rsidR="00877552" w:rsidRP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Across the EU28, 50% of consumers consider that, in general, sellers in their country inform consumers about the legal guarantee period for products. Among in-store mystery shoppers 42% found information displayed with the product and/or were spontaneously informed by a sales person that the legal guarantee is free of charge and for a minimum period of two years.</w:t>
      </w:r>
    </w:p>
    <w:p w:rsidR="00877552" w:rsidRP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Across all EU countries, consumers had a </w:t>
      </w:r>
      <w:r w:rsidRPr="00877552">
        <w:rPr>
          <w:rFonts w:ascii="Times New Roman" w:hAnsi="Times New Roman"/>
          <w:b/>
          <w:color w:val="333333"/>
          <w:lang w:val="en-US"/>
        </w:rPr>
        <w:t>good understanding of the legal guarantee coverage</w:t>
      </w:r>
      <w:r w:rsidRPr="00877552">
        <w:rPr>
          <w:rFonts w:ascii="Times New Roman" w:hAnsi="Times New Roman"/>
          <w:color w:val="333333"/>
          <w:lang w:val="en-US"/>
        </w:rPr>
        <w:t xml:space="preserve">; between 72% of consumers in Cyprus and 97% in Slovenia answered that the legal guarantee covers breakdown or failure to operate because of a material or manufacturing fault. </w:t>
      </w:r>
      <w:r w:rsidRPr="00877552">
        <w:rPr>
          <w:rFonts w:ascii="Times New Roman" w:hAnsi="Times New Roman"/>
          <w:b/>
          <w:color w:val="333333"/>
          <w:lang w:val="en-US"/>
        </w:rPr>
        <w:t xml:space="preserve">Self-reported awareness </w:t>
      </w:r>
      <w:r w:rsidRPr="00877552">
        <w:rPr>
          <w:rFonts w:ascii="Times New Roman" w:hAnsi="Times New Roman"/>
          <w:color w:val="333333"/>
          <w:lang w:val="en-US"/>
        </w:rPr>
        <w:t xml:space="preserve">of the legal guarantee was </w:t>
      </w:r>
      <w:r w:rsidRPr="00877552">
        <w:rPr>
          <w:rFonts w:ascii="Times New Roman" w:hAnsi="Times New Roman"/>
          <w:b/>
          <w:color w:val="333333"/>
          <w:lang w:val="en-US"/>
        </w:rPr>
        <w:t>67% at EU level</w:t>
      </w:r>
      <w:r w:rsidRPr="00877552">
        <w:rPr>
          <w:rFonts w:ascii="Times New Roman" w:hAnsi="Times New Roman"/>
          <w:color w:val="333333"/>
          <w:lang w:val="en-US"/>
        </w:rPr>
        <w:t>; however, only about half as many consumers (</w:t>
      </w:r>
      <w:r w:rsidRPr="00877552">
        <w:rPr>
          <w:rFonts w:ascii="Times New Roman" w:hAnsi="Times New Roman"/>
          <w:b/>
          <w:color w:val="333333"/>
          <w:lang w:val="en-US"/>
        </w:rPr>
        <w:t>35%</w:t>
      </w:r>
      <w:r w:rsidRPr="00877552">
        <w:rPr>
          <w:rFonts w:ascii="Times New Roman" w:hAnsi="Times New Roman"/>
          <w:color w:val="333333"/>
          <w:lang w:val="en-US"/>
        </w:rPr>
        <w:t xml:space="preserve">) were </w:t>
      </w:r>
      <w:r w:rsidRPr="00877552">
        <w:rPr>
          <w:rFonts w:ascii="Times New Roman" w:hAnsi="Times New Roman"/>
          <w:b/>
          <w:color w:val="333333"/>
          <w:lang w:val="en-US"/>
        </w:rPr>
        <w:t xml:space="preserve">aware of the legal guarantee period </w:t>
      </w:r>
      <w:r w:rsidRPr="00877552">
        <w:rPr>
          <w:rFonts w:ascii="Times New Roman" w:hAnsi="Times New Roman"/>
          <w:color w:val="333333"/>
          <w:lang w:val="en-US"/>
        </w:rPr>
        <w:t>in their country (2 years except for the longer periods in the UK and Sweden).</w:t>
      </w:r>
    </w:p>
    <w:p w:rsid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When asked whether, in general, </w:t>
      </w:r>
      <w:r w:rsidRPr="00877552">
        <w:rPr>
          <w:rFonts w:ascii="Times New Roman" w:hAnsi="Times New Roman"/>
          <w:b/>
          <w:color w:val="333333"/>
          <w:lang w:val="en-US"/>
        </w:rPr>
        <w:t xml:space="preserve">information provided by sellers about the legal guarantee was clear, transparent and not misleading, </w:t>
      </w:r>
      <w:r w:rsidRPr="00877552">
        <w:rPr>
          <w:rFonts w:ascii="Times New Roman" w:hAnsi="Times New Roman"/>
          <w:color w:val="333333"/>
          <w:lang w:val="en-US"/>
        </w:rPr>
        <w:t>only 50% of consumers in the EU agreed with this proposition.</w:t>
      </w:r>
    </w:p>
    <w:p w:rsidR="00381510" w:rsidRPr="00877552" w:rsidRDefault="00381510" w:rsidP="00381510">
      <w:pPr>
        <w:pStyle w:val="TextBody"/>
        <w:widowControl/>
        <w:spacing w:after="0" w:line="240" w:lineRule="auto"/>
        <w:ind w:right="150"/>
        <w:rPr>
          <w:rFonts w:ascii="Times New Roman" w:hAnsi="Times New Roman"/>
          <w:color w:val="333333"/>
          <w:lang w:val="en-US"/>
        </w:rPr>
      </w:pPr>
    </w:p>
    <w:p w:rsidR="00877552" w:rsidRP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A considerable proportion of sellers did not take the purchase date into account when asking consumers to prove that the good was defective or non-conforming, and provided consumers with incorrect information about the </w:t>
      </w:r>
      <w:r w:rsidRPr="00877552">
        <w:rPr>
          <w:rFonts w:ascii="Times New Roman" w:hAnsi="Times New Roman"/>
          <w:b/>
          <w:color w:val="333333"/>
          <w:lang w:val="en-US"/>
        </w:rPr>
        <w:t xml:space="preserve">burden of proof </w:t>
      </w:r>
      <w:r w:rsidRPr="00877552">
        <w:rPr>
          <w:rFonts w:ascii="Times New Roman" w:hAnsi="Times New Roman"/>
          <w:color w:val="333333"/>
          <w:lang w:val="en-US"/>
        </w:rPr>
        <w:t xml:space="preserve">(or could not provide any information at all). For problems that had occurred within the first six months after purchasing a product, 15% of consumers reported having been asked by the seller to prove that the problem was not due to their own fault, while the corresponding figure for problems that had occurred after six months which was virtually the same (16%). The study finds that the rules on </w:t>
      </w:r>
      <w:r w:rsidRPr="00877552">
        <w:rPr>
          <w:rFonts w:ascii="Times New Roman" w:hAnsi="Times New Roman"/>
          <w:b/>
          <w:color w:val="333333"/>
          <w:lang w:val="en-US"/>
        </w:rPr>
        <w:t xml:space="preserve">burden of proof during the legal guarantee period are poorly understood </w:t>
      </w:r>
      <w:r w:rsidRPr="00877552">
        <w:rPr>
          <w:rFonts w:ascii="Times New Roman" w:hAnsi="Times New Roman"/>
          <w:color w:val="333333"/>
          <w:lang w:val="en-US"/>
        </w:rPr>
        <w:t xml:space="preserve">(by consumers and traders alike) </w:t>
      </w:r>
      <w:r w:rsidRPr="00877552">
        <w:rPr>
          <w:rFonts w:ascii="Times New Roman" w:hAnsi="Times New Roman"/>
          <w:b/>
          <w:color w:val="333333"/>
          <w:lang w:val="en-US"/>
        </w:rPr>
        <w:t>and poorly applied</w:t>
      </w:r>
      <w:r w:rsidRPr="00877552">
        <w:rPr>
          <w:rFonts w:ascii="Times New Roman" w:hAnsi="Times New Roman"/>
          <w:color w:val="333333"/>
          <w:lang w:val="en-US"/>
        </w:rPr>
        <w:t>.</w:t>
      </w:r>
    </w:p>
    <w:p w:rsidR="00877552" w:rsidRP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Across the EU, 38% of consumers had </w:t>
      </w:r>
      <w:r w:rsidRPr="00877552">
        <w:rPr>
          <w:rFonts w:ascii="Times New Roman" w:hAnsi="Times New Roman"/>
          <w:b/>
          <w:color w:val="333333"/>
          <w:lang w:val="en-US"/>
        </w:rPr>
        <w:t xml:space="preserve">experienced a problem </w:t>
      </w:r>
      <w:r w:rsidRPr="00877552">
        <w:rPr>
          <w:rFonts w:ascii="Times New Roman" w:hAnsi="Times New Roman"/>
          <w:color w:val="333333"/>
          <w:lang w:val="en-US"/>
        </w:rPr>
        <w:t>with a product for which they felt they had a genuine cause for complaining; equal shares reported that this problem had occurred within the first six months, between 6 and 12 months or between one and two years after purchasing the product.</w:t>
      </w:r>
    </w:p>
    <w:p w:rsidR="00877552" w:rsidRP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As regards the execution of consumer guarantee rights, three main barriers were identified: </w:t>
      </w:r>
      <w:r w:rsidRPr="00877552">
        <w:rPr>
          <w:rFonts w:ascii="Times New Roman" w:hAnsi="Times New Roman"/>
          <w:b/>
          <w:color w:val="333333"/>
          <w:lang w:val="en-US"/>
        </w:rPr>
        <w:t xml:space="preserve">lack of awareness </w:t>
      </w:r>
      <w:r w:rsidRPr="00877552">
        <w:rPr>
          <w:rFonts w:ascii="Times New Roman" w:hAnsi="Times New Roman"/>
          <w:color w:val="333333"/>
          <w:lang w:val="en-US"/>
        </w:rPr>
        <w:t xml:space="preserve">– for 17% of problems for which no action was taken, consumers had not taken action because they thought the legal guarantee had expired; </w:t>
      </w:r>
      <w:r w:rsidRPr="00877552">
        <w:rPr>
          <w:rFonts w:ascii="Times New Roman" w:hAnsi="Times New Roman"/>
          <w:b/>
          <w:color w:val="333333"/>
          <w:lang w:val="en-US"/>
        </w:rPr>
        <w:t xml:space="preserve">complex/long process to execute rights </w:t>
      </w:r>
      <w:r w:rsidRPr="00877552">
        <w:rPr>
          <w:rFonts w:ascii="Times New Roman" w:hAnsi="Times New Roman"/>
          <w:color w:val="333333"/>
          <w:lang w:val="en-US"/>
        </w:rPr>
        <w:t xml:space="preserve">– for 30% of problems for which no action was taken, consumers thought it was unlikely that the problem would have been resolved (other reasons mentioned were that the process would take too long - 16%, or that the procedure to file a complaint was not known – 6%) </w:t>
      </w:r>
      <w:r w:rsidRPr="00877552">
        <w:rPr>
          <w:rFonts w:ascii="Times New Roman" w:hAnsi="Times New Roman"/>
          <w:b/>
          <w:color w:val="333333"/>
          <w:lang w:val="en-US"/>
        </w:rPr>
        <w:t xml:space="preserve">burden of proof </w:t>
      </w:r>
      <w:r w:rsidRPr="00877552">
        <w:rPr>
          <w:rFonts w:ascii="Times New Roman" w:hAnsi="Times New Roman"/>
          <w:color w:val="333333"/>
          <w:lang w:val="en-US"/>
        </w:rPr>
        <w:t>– for 14% of problems, consumers had not taken any action because they had to prove that the problem was not caused by them.</w:t>
      </w:r>
    </w:p>
    <w:p w:rsidR="00877552" w:rsidRDefault="00877552" w:rsidP="00381510">
      <w:pPr>
        <w:pStyle w:val="TextBody"/>
        <w:widowControl/>
        <w:spacing w:after="0" w:line="240" w:lineRule="auto"/>
        <w:ind w:right="150"/>
        <w:rPr>
          <w:rFonts w:ascii="Times New Roman" w:hAnsi="Times New Roman"/>
          <w:color w:val="333333"/>
          <w:lang w:val="en-US"/>
        </w:rPr>
      </w:pPr>
      <w:r w:rsidRPr="00877552">
        <w:rPr>
          <w:rFonts w:ascii="Times New Roman" w:hAnsi="Times New Roman"/>
          <w:color w:val="333333"/>
          <w:lang w:val="en-US"/>
        </w:rPr>
        <w:t xml:space="preserve">Of all the problems for which consumers had only contacted the seller, </w:t>
      </w:r>
      <w:r w:rsidRPr="00877552">
        <w:rPr>
          <w:rFonts w:ascii="Times New Roman" w:hAnsi="Times New Roman"/>
          <w:b/>
          <w:color w:val="333333"/>
          <w:lang w:val="en-US"/>
        </w:rPr>
        <w:t xml:space="preserve">37% </w:t>
      </w:r>
      <w:r w:rsidRPr="00877552">
        <w:rPr>
          <w:rFonts w:ascii="Times New Roman" w:hAnsi="Times New Roman"/>
          <w:color w:val="333333"/>
          <w:lang w:val="en-US"/>
        </w:rPr>
        <w:t xml:space="preserve">resulted in a </w:t>
      </w:r>
      <w:r w:rsidRPr="00877552">
        <w:rPr>
          <w:rFonts w:ascii="Times New Roman" w:hAnsi="Times New Roman"/>
          <w:b/>
          <w:color w:val="333333"/>
          <w:lang w:val="en-US"/>
        </w:rPr>
        <w:t xml:space="preserve">free repair </w:t>
      </w:r>
      <w:r w:rsidRPr="00877552">
        <w:rPr>
          <w:rFonts w:ascii="Times New Roman" w:hAnsi="Times New Roman"/>
          <w:color w:val="333333"/>
          <w:lang w:val="en-US"/>
        </w:rPr>
        <w:t>of the product</w:t>
      </w:r>
      <w:proofErr w:type="gramStart"/>
      <w:r w:rsidRPr="00877552">
        <w:rPr>
          <w:rFonts w:ascii="Times New Roman" w:hAnsi="Times New Roman"/>
          <w:color w:val="333333"/>
          <w:lang w:val="en-US"/>
        </w:rPr>
        <w:t>,</w:t>
      </w:r>
      <w:r w:rsidRPr="00877552">
        <w:rPr>
          <w:rFonts w:ascii="Times New Roman" w:hAnsi="Times New Roman"/>
          <w:b/>
          <w:color w:val="333333"/>
          <w:lang w:val="en-US"/>
        </w:rPr>
        <w:t>26</w:t>
      </w:r>
      <w:proofErr w:type="gramEnd"/>
      <w:r w:rsidRPr="00877552">
        <w:rPr>
          <w:rFonts w:ascii="Times New Roman" w:hAnsi="Times New Roman"/>
          <w:b/>
          <w:color w:val="333333"/>
          <w:lang w:val="en-US"/>
        </w:rPr>
        <w:t xml:space="preserve">% </w:t>
      </w:r>
      <w:r w:rsidRPr="00877552">
        <w:rPr>
          <w:rFonts w:ascii="Times New Roman" w:hAnsi="Times New Roman"/>
          <w:color w:val="333333"/>
          <w:lang w:val="en-US"/>
        </w:rPr>
        <w:t xml:space="preserve">in a </w:t>
      </w:r>
      <w:r w:rsidRPr="00877552">
        <w:rPr>
          <w:rFonts w:ascii="Times New Roman" w:hAnsi="Times New Roman"/>
          <w:b/>
          <w:color w:val="333333"/>
          <w:lang w:val="en-US"/>
        </w:rPr>
        <w:t xml:space="preserve">free replacement </w:t>
      </w:r>
      <w:r w:rsidRPr="00877552">
        <w:rPr>
          <w:rFonts w:ascii="Times New Roman" w:hAnsi="Times New Roman"/>
          <w:color w:val="333333"/>
          <w:lang w:val="en-US"/>
        </w:rPr>
        <w:t xml:space="preserve">and </w:t>
      </w:r>
      <w:r w:rsidRPr="00877552">
        <w:rPr>
          <w:rFonts w:ascii="Times New Roman" w:hAnsi="Times New Roman"/>
          <w:b/>
          <w:color w:val="333333"/>
          <w:lang w:val="en-US"/>
        </w:rPr>
        <w:t xml:space="preserve">12% </w:t>
      </w:r>
      <w:r w:rsidRPr="00877552">
        <w:rPr>
          <w:rFonts w:ascii="Times New Roman" w:hAnsi="Times New Roman"/>
          <w:color w:val="333333"/>
          <w:lang w:val="en-US"/>
        </w:rPr>
        <w:t xml:space="preserve">in a full or partial </w:t>
      </w:r>
      <w:r w:rsidRPr="00877552">
        <w:rPr>
          <w:rFonts w:ascii="Times New Roman" w:hAnsi="Times New Roman"/>
          <w:b/>
          <w:color w:val="333333"/>
          <w:lang w:val="en-US"/>
        </w:rPr>
        <w:t>refund</w:t>
      </w:r>
      <w:r w:rsidRPr="00877552">
        <w:rPr>
          <w:rFonts w:ascii="Times New Roman" w:hAnsi="Times New Roman"/>
          <w:color w:val="333333"/>
          <w:lang w:val="en-US"/>
        </w:rPr>
        <w:t xml:space="preserve">. On average, </w:t>
      </w:r>
      <w:r w:rsidRPr="00877552">
        <w:rPr>
          <w:rFonts w:ascii="Times New Roman" w:hAnsi="Times New Roman"/>
          <w:b/>
          <w:color w:val="333333"/>
          <w:lang w:val="en-US"/>
        </w:rPr>
        <w:t xml:space="preserve">15% </w:t>
      </w:r>
      <w:r w:rsidRPr="00877552">
        <w:rPr>
          <w:rFonts w:ascii="Times New Roman" w:hAnsi="Times New Roman"/>
          <w:color w:val="333333"/>
          <w:lang w:val="en-US"/>
        </w:rPr>
        <w:t xml:space="preserve">of replacements, repairs and refunds happened within </w:t>
      </w:r>
      <w:r w:rsidRPr="00877552">
        <w:rPr>
          <w:rFonts w:ascii="Times New Roman" w:hAnsi="Times New Roman"/>
          <w:b/>
          <w:color w:val="333333"/>
          <w:lang w:val="en-US"/>
        </w:rPr>
        <w:t xml:space="preserve">one day </w:t>
      </w:r>
      <w:r w:rsidRPr="00877552">
        <w:rPr>
          <w:rFonts w:ascii="Times New Roman" w:hAnsi="Times New Roman"/>
          <w:color w:val="333333"/>
          <w:lang w:val="en-US"/>
        </w:rPr>
        <w:t>(the figure was the highest for clothing and footwear at 35%).</w:t>
      </w:r>
    </w:p>
    <w:p w:rsidR="00877552" w:rsidRDefault="00877552" w:rsidP="00381510">
      <w:pPr>
        <w:pStyle w:val="TextBody"/>
        <w:widowControl/>
        <w:spacing w:after="0" w:line="240" w:lineRule="auto"/>
        <w:ind w:right="150"/>
        <w:rPr>
          <w:rFonts w:ascii="Times New Roman" w:hAnsi="Times New Roman"/>
          <w:color w:val="333333"/>
          <w:lang w:val="en-US"/>
        </w:rPr>
      </w:pPr>
    </w:p>
    <w:p w:rsidR="00877552" w:rsidRPr="003B74D5" w:rsidRDefault="00877552" w:rsidP="00877552">
      <w:pPr>
        <w:spacing w:line="240" w:lineRule="atLeast"/>
        <w:rPr>
          <w:b/>
          <w:bCs/>
          <w:sz w:val="28"/>
          <w:szCs w:val="28"/>
        </w:rPr>
      </w:pPr>
      <w:r w:rsidRPr="003B74D5">
        <w:rPr>
          <w:rFonts w:ascii="Times New Roman" w:hAnsi="Times New Roman"/>
          <w:b/>
          <w:bCs/>
          <w:color w:val="222222"/>
          <w:sz w:val="28"/>
          <w:szCs w:val="28"/>
        </w:rPr>
        <w:t>Online platform for alternative dispute resolution is now active</w:t>
      </w:r>
    </w:p>
    <w:p w:rsidR="00877552" w:rsidRPr="001501F7" w:rsidRDefault="00381510" w:rsidP="00877552">
      <w:pPr>
        <w:spacing w:line="240" w:lineRule="atLeast"/>
        <w:rPr>
          <w:rFonts w:ascii="Times New Roman" w:hAnsi="Times New Roman"/>
          <w:sz w:val="24"/>
          <w:szCs w:val="24"/>
        </w:rPr>
      </w:pPr>
      <w:r w:rsidRPr="001501F7">
        <w:rPr>
          <w:rFonts w:ascii="Times New Roman" w:hAnsi="Times New Roman"/>
          <w:color w:val="222222"/>
          <w:sz w:val="24"/>
          <w:szCs w:val="24"/>
        </w:rPr>
        <w:t xml:space="preserve">Following the first step for the setting up of </w:t>
      </w:r>
      <w:r w:rsidR="00877552" w:rsidRPr="001501F7">
        <w:rPr>
          <w:rFonts w:ascii="Times New Roman" w:hAnsi="Times New Roman"/>
          <w:color w:val="222222"/>
          <w:sz w:val="24"/>
          <w:szCs w:val="24"/>
        </w:rPr>
        <w:t xml:space="preserve">The Online Dispute Resolution platform </w:t>
      </w:r>
      <w:r w:rsidRPr="001501F7">
        <w:rPr>
          <w:rFonts w:ascii="Times New Roman" w:hAnsi="Times New Roman"/>
          <w:color w:val="222222"/>
          <w:sz w:val="24"/>
          <w:szCs w:val="24"/>
        </w:rPr>
        <w:t xml:space="preserve">in 2014-2015, the platform is now open to the public and to </w:t>
      </w:r>
      <w:r w:rsidR="00877552" w:rsidRPr="001501F7">
        <w:rPr>
          <w:rFonts w:ascii="Times New Roman" w:hAnsi="Times New Roman"/>
          <w:color w:val="222222"/>
          <w:sz w:val="24"/>
          <w:szCs w:val="24"/>
        </w:rPr>
        <w:t>consumers who make purchases online and who end up with a complaint with the supplier. This platform was created in line with the framework of Regulation (EU) No 524/2013 (Regulation on consumer ODR). The online purchase can be made in the same member state of the consumer an</w:t>
      </w:r>
      <w:r w:rsidR="00AF1746" w:rsidRPr="001501F7">
        <w:rPr>
          <w:rFonts w:ascii="Times New Roman" w:hAnsi="Times New Roman"/>
          <w:color w:val="222222"/>
          <w:sz w:val="24"/>
          <w:szCs w:val="24"/>
        </w:rPr>
        <w:t>d</w:t>
      </w:r>
      <w:r w:rsidR="00AF1746" w:rsidRPr="001501F7">
        <w:rPr>
          <w:rFonts w:ascii="Times New Roman" w:hAnsi="Times New Roman"/>
          <w:sz w:val="24"/>
          <w:szCs w:val="24"/>
        </w:rPr>
        <w:t xml:space="preserve"> </w:t>
      </w:r>
      <w:hyperlink r:id="rId11" w:history="1">
        <w:r w:rsidR="00AF1746" w:rsidRPr="001501F7">
          <w:rPr>
            <w:rStyle w:val="Hyperlink"/>
            <w:rFonts w:ascii="Times New Roman" w:hAnsi="Times New Roman"/>
            <w:color w:val="C6D9F1" w:themeColor="text2" w:themeTint="33"/>
            <w:sz w:val="24"/>
            <w:szCs w:val="24"/>
          </w:rPr>
          <w:t>http://ec.europa.eu/odr</w:t>
        </w:r>
      </w:hyperlink>
      <w:r w:rsidR="00AF1746" w:rsidRPr="001501F7">
        <w:rPr>
          <w:rFonts w:ascii="Times New Roman" w:hAnsi="Times New Roman"/>
          <w:color w:val="222222"/>
          <w:sz w:val="24"/>
          <w:szCs w:val="24"/>
        </w:rPr>
        <w:t xml:space="preserve"> </w:t>
      </w:r>
      <w:r w:rsidR="00877552" w:rsidRPr="001501F7">
        <w:rPr>
          <w:rFonts w:ascii="Times New Roman" w:hAnsi="Times New Roman"/>
          <w:color w:val="222222"/>
          <w:sz w:val="24"/>
          <w:szCs w:val="24"/>
        </w:rPr>
        <w:t xml:space="preserve">trader or else the consumer and trader are in different member states.  </w:t>
      </w:r>
    </w:p>
    <w:p w:rsidR="00381510" w:rsidRPr="001501F7" w:rsidRDefault="00877552" w:rsidP="00877552">
      <w:pPr>
        <w:pStyle w:val="TextBody"/>
        <w:widowControl/>
        <w:spacing w:after="200" w:line="240" w:lineRule="atLeast"/>
        <w:rPr>
          <w:rFonts w:ascii="Times New Roman" w:hAnsi="Times New Roman" w:cs="Times New Roman"/>
          <w:color w:val="222222"/>
          <w:lang w:val="en-US"/>
        </w:rPr>
      </w:pPr>
      <w:r w:rsidRPr="001501F7">
        <w:rPr>
          <w:rFonts w:ascii="Times New Roman" w:hAnsi="Times New Roman" w:cs="Times New Roman"/>
          <w:color w:val="222222"/>
          <w:lang w:val="en-US"/>
        </w:rPr>
        <w:t>The platform will allow consumers and traders to settle their online disputes at the click of a mouse, both for domestic and cross-border purchases, without the need to go through lengthy and costly court proceedings. One month after the Commission proposed modern digital contract rules to simplify and promote access to digital content and online sales across the EU (</w:t>
      </w:r>
      <w:hyperlink r:id="rId12">
        <w:r w:rsidRPr="001501F7">
          <w:rPr>
            <w:rStyle w:val="InternetLink"/>
            <w:rFonts w:ascii="Times New Roman" w:hAnsi="Times New Roman" w:cs="Times New Roman"/>
            <w:color w:val="1155CC"/>
            <w:lang w:val="en-US"/>
          </w:rPr>
          <w:t>press release</w:t>
        </w:r>
      </w:hyperlink>
      <w:r w:rsidRPr="001501F7">
        <w:rPr>
          <w:rFonts w:ascii="Times New Roman" w:hAnsi="Times New Roman" w:cs="Times New Roman"/>
          <w:color w:val="222222"/>
          <w:lang w:val="en-US"/>
        </w:rPr>
        <w:t xml:space="preserve">), this online platform will also strengthen trust in online purchases and thereby make an important contribution to the EU's </w:t>
      </w:r>
      <w:hyperlink r:id="rId13">
        <w:r w:rsidRPr="001501F7">
          <w:rPr>
            <w:rStyle w:val="InternetLink"/>
            <w:rFonts w:ascii="Times New Roman" w:hAnsi="Times New Roman" w:cs="Times New Roman"/>
            <w:color w:val="1155CC"/>
            <w:lang w:val="en-US"/>
          </w:rPr>
          <w:t>Digital Single Market</w:t>
        </w:r>
      </w:hyperlink>
      <w:r w:rsidR="003B74D5" w:rsidRPr="001501F7">
        <w:rPr>
          <w:rFonts w:ascii="Times New Roman" w:hAnsi="Times New Roman" w:cs="Times New Roman"/>
        </w:rPr>
        <w:t xml:space="preserve"> </w:t>
      </w:r>
      <w:r w:rsidRPr="001501F7">
        <w:rPr>
          <w:rFonts w:ascii="Times New Roman" w:hAnsi="Times New Roman" w:cs="Times New Roman"/>
          <w:color w:val="222222"/>
          <w:lang w:val="en-US"/>
        </w:rPr>
        <w:t xml:space="preserve">strategy. When consumers and traders lodge a complaint, the dispute resolution bodies will act as a referee between the two parties to resolve the issue. </w:t>
      </w:r>
    </w:p>
    <w:p w:rsidR="00877552" w:rsidRPr="001501F7" w:rsidRDefault="00381510" w:rsidP="00877552">
      <w:pPr>
        <w:pStyle w:val="TextBody"/>
        <w:widowControl/>
        <w:spacing w:after="200" w:line="240" w:lineRule="atLeast"/>
        <w:rPr>
          <w:rFonts w:ascii="Times New Roman" w:hAnsi="Times New Roman" w:cs="Times New Roman"/>
          <w:color w:val="222222"/>
          <w:lang w:val="en-US"/>
        </w:rPr>
      </w:pPr>
      <w:r w:rsidRPr="001501F7">
        <w:rPr>
          <w:rFonts w:ascii="Times New Roman" w:hAnsi="Times New Roman" w:cs="Times New Roman"/>
          <w:color w:val="222222"/>
          <w:lang w:val="en-US"/>
        </w:rPr>
        <w:t xml:space="preserve">The platform was </w:t>
      </w:r>
      <w:r w:rsidR="00877552" w:rsidRPr="001501F7">
        <w:rPr>
          <w:rFonts w:ascii="Times New Roman" w:hAnsi="Times New Roman" w:cs="Times New Roman"/>
          <w:color w:val="222222"/>
          <w:lang w:val="en-US"/>
        </w:rPr>
        <w:t xml:space="preserve">open to alternative dispute resolution bodies to sign up and </w:t>
      </w:r>
      <w:proofErr w:type="spellStart"/>
      <w:r w:rsidR="00877552" w:rsidRPr="001501F7">
        <w:rPr>
          <w:rFonts w:ascii="Times New Roman" w:hAnsi="Times New Roman" w:cs="Times New Roman"/>
          <w:color w:val="222222"/>
          <w:lang w:val="en-US"/>
        </w:rPr>
        <w:t>familiarise</w:t>
      </w:r>
      <w:proofErr w:type="spellEnd"/>
      <w:r w:rsidR="00877552" w:rsidRPr="001501F7">
        <w:rPr>
          <w:rFonts w:ascii="Times New Roman" w:hAnsi="Times New Roman" w:cs="Times New Roman"/>
          <w:color w:val="222222"/>
          <w:lang w:val="en-US"/>
        </w:rPr>
        <w:t xml:space="preserve"> themselves with</w:t>
      </w:r>
      <w:r w:rsidRPr="001501F7">
        <w:rPr>
          <w:rFonts w:ascii="Times New Roman" w:hAnsi="Times New Roman" w:cs="Times New Roman"/>
          <w:color w:val="222222"/>
          <w:lang w:val="en-US"/>
        </w:rPr>
        <w:t xml:space="preserve"> the platform before</w:t>
      </w:r>
      <w:r w:rsidR="00877552" w:rsidRPr="001501F7">
        <w:rPr>
          <w:rFonts w:ascii="Times New Roman" w:hAnsi="Times New Roman" w:cs="Times New Roman"/>
          <w:color w:val="222222"/>
          <w:lang w:val="en-US"/>
        </w:rPr>
        <w:t xml:space="preserve"> on 15 February 2016. Member States had to notify these </w:t>
      </w:r>
      <w:r w:rsidR="00877552" w:rsidRPr="001501F7">
        <w:rPr>
          <w:rFonts w:ascii="Times New Roman" w:hAnsi="Times New Roman" w:cs="Times New Roman"/>
          <w:color w:val="222222"/>
          <w:lang w:val="en-US"/>
        </w:rPr>
        <w:lastRenderedPageBreak/>
        <w:t>bodies by 9 January</w:t>
      </w:r>
      <w:r w:rsidR="00AF1746" w:rsidRPr="001501F7">
        <w:rPr>
          <w:rFonts w:ascii="Times New Roman" w:hAnsi="Times New Roman" w:cs="Times New Roman"/>
          <w:color w:val="222222"/>
          <w:lang w:val="en-US"/>
        </w:rPr>
        <w:t xml:space="preserve"> 2016</w:t>
      </w:r>
      <w:r w:rsidR="00877552" w:rsidRPr="001501F7">
        <w:rPr>
          <w:rFonts w:ascii="Times New Roman" w:hAnsi="Times New Roman" w:cs="Times New Roman"/>
          <w:color w:val="222222"/>
          <w:lang w:val="en-US"/>
        </w:rPr>
        <w:t xml:space="preserve">. Online traders will be obliged to provide a link to the </w:t>
      </w:r>
      <w:r w:rsidR="00AF1746" w:rsidRPr="001501F7">
        <w:rPr>
          <w:rFonts w:ascii="Times New Roman" w:hAnsi="Times New Roman" w:cs="Times New Roman"/>
          <w:color w:val="222222"/>
          <w:lang w:val="en-US"/>
        </w:rPr>
        <w:t>ODR Platform on their websites. M</w:t>
      </w:r>
      <w:r w:rsidR="00877552" w:rsidRPr="001501F7">
        <w:rPr>
          <w:rFonts w:ascii="Times New Roman" w:hAnsi="Times New Roman" w:cs="Times New Roman"/>
          <w:color w:val="222222"/>
          <w:lang w:val="en-US"/>
        </w:rPr>
        <w:t xml:space="preserve">ore information about ADR and ODR is available </w:t>
      </w:r>
      <w:hyperlink r:id="rId14">
        <w:r w:rsidR="00877552" w:rsidRPr="001501F7">
          <w:rPr>
            <w:rStyle w:val="InternetLink"/>
            <w:rFonts w:ascii="Times New Roman" w:hAnsi="Times New Roman" w:cs="Times New Roman"/>
            <w:color w:val="1155CC"/>
            <w:lang w:val="en-US"/>
          </w:rPr>
          <w:t>here</w:t>
        </w:r>
      </w:hyperlink>
      <w:r w:rsidR="00AF1746" w:rsidRPr="001501F7">
        <w:rPr>
          <w:rFonts w:ascii="Times New Roman" w:hAnsi="Times New Roman" w:cs="Times New Roman"/>
          <w:color w:val="222222"/>
          <w:lang w:val="en-US"/>
        </w:rPr>
        <w:t xml:space="preserve">. </w:t>
      </w:r>
    </w:p>
    <w:p w:rsidR="00AF1746" w:rsidRDefault="00AF1746" w:rsidP="00877552">
      <w:pPr>
        <w:pStyle w:val="TextBody"/>
        <w:widowControl/>
        <w:spacing w:after="200" w:line="240" w:lineRule="atLeast"/>
        <w:rPr>
          <w:rFonts w:ascii="Times New Roman" w:hAnsi="Times New Roman" w:cs="Times New Roman"/>
          <w:b/>
          <w:color w:val="333333"/>
        </w:rPr>
      </w:pPr>
      <w:r w:rsidRPr="001501F7">
        <w:rPr>
          <w:rFonts w:ascii="Times New Roman" w:hAnsi="Times New Roman" w:cs="Times New Roman"/>
          <w:b/>
          <w:color w:val="222222"/>
          <w:lang w:val="en-US"/>
        </w:rPr>
        <w:t xml:space="preserve">National Contacts: </w:t>
      </w:r>
      <w:r w:rsidRPr="001501F7">
        <w:rPr>
          <w:rFonts w:ascii="Times New Roman" w:hAnsi="Times New Roman" w:cs="Times New Roman"/>
          <w:b/>
          <w:color w:val="333333"/>
        </w:rPr>
        <w:t xml:space="preserve">35621221901 35621221902 </w:t>
      </w:r>
      <w:hyperlink r:id="rId15" w:history="1">
        <w:r w:rsidRPr="001501F7">
          <w:rPr>
            <w:rStyle w:val="Hyperlink"/>
            <w:rFonts w:ascii="Times New Roman" w:hAnsi="Times New Roman" w:cs="Times New Roman"/>
            <w:b/>
          </w:rPr>
          <w:t>odrmalta@mccaa.org.mt</w:t>
        </w:r>
      </w:hyperlink>
    </w:p>
    <w:p w:rsidR="001501F7" w:rsidRPr="001501F7" w:rsidRDefault="001501F7" w:rsidP="00877552">
      <w:pPr>
        <w:pStyle w:val="TextBody"/>
        <w:widowControl/>
        <w:spacing w:after="200" w:line="240" w:lineRule="atLeast"/>
        <w:rPr>
          <w:rFonts w:ascii="Times New Roman" w:hAnsi="Times New Roman" w:cs="Times New Roman"/>
          <w:b/>
          <w:color w:val="222222"/>
          <w:lang w:val="en-US"/>
        </w:rPr>
      </w:pPr>
    </w:p>
    <w:p w:rsidR="00D039E0" w:rsidRDefault="00D039E0" w:rsidP="00D039E0">
      <w:pPr>
        <w:spacing w:line="240" w:lineRule="auto"/>
        <w:rPr>
          <w:rFonts w:ascii="Times New Roman" w:hAnsi="Times New Roman"/>
          <w:b/>
          <w:sz w:val="32"/>
          <w:szCs w:val="32"/>
        </w:rPr>
      </w:pPr>
      <w:r w:rsidRPr="00CA346A">
        <w:rPr>
          <w:rFonts w:ascii="Times New Roman" w:hAnsi="Times New Roman"/>
          <w:b/>
          <w:sz w:val="32"/>
          <w:szCs w:val="32"/>
        </w:rPr>
        <w:t xml:space="preserve">ANEC European Consumer </w:t>
      </w:r>
      <w:proofErr w:type="spellStart"/>
      <w:r w:rsidRPr="00CA346A">
        <w:rPr>
          <w:rFonts w:ascii="Times New Roman" w:hAnsi="Times New Roman"/>
          <w:b/>
          <w:sz w:val="32"/>
          <w:szCs w:val="32"/>
        </w:rPr>
        <w:t>Standardisation</w:t>
      </w:r>
      <w:proofErr w:type="spellEnd"/>
      <w:r w:rsidRPr="00CA346A">
        <w:rPr>
          <w:rFonts w:ascii="Times New Roman" w:hAnsi="Times New Roman"/>
          <w:b/>
          <w:sz w:val="32"/>
          <w:szCs w:val="32"/>
        </w:rPr>
        <w:t xml:space="preserve"> Agency</w:t>
      </w:r>
    </w:p>
    <w:p w:rsidR="00090CC7" w:rsidRDefault="00090CC7" w:rsidP="00090CC7">
      <w:pPr>
        <w:spacing w:line="240" w:lineRule="auto"/>
        <w:rPr>
          <w:rFonts w:ascii="Times New Roman" w:hAnsi="Times New Roman"/>
          <w:sz w:val="24"/>
          <w:szCs w:val="24"/>
        </w:rPr>
      </w:pPr>
      <w:r>
        <w:rPr>
          <w:rFonts w:ascii="Times New Roman" w:hAnsi="Times New Roman"/>
          <w:sz w:val="24"/>
          <w:szCs w:val="24"/>
        </w:rPr>
        <w:t xml:space="preserve">ACR has </w:t>
      </w:r>
      <w:r w:rsidRPr="00697880">
        <w:rPr>
          <w:rFonts w:ascii="Times New Roman" w:hAnsi="Times New Roman"/>
          <w:sz w:val="24"/>
          <w:szCs w:val="24"/>
        </w:rPr>
        <w:t xml:space="preserve">established a direct link with ANEC </w:t>
      </w:r>
      <w:r>
        <w:rPr>
          <w:rFonts w:ascii="Times New Roman" w:hAnsi="Times New Roman"/>
          <w:sz w:val="24"/>
          <w:szCs w:val="24"/>
        </w:rPr>
        <w:t xml:space="preserve">since 2012. The Steering Committee, and the </w:t>
      </w:r>
      <w:r w:rsidRPr="00697880">
        <w:rPr>
          <w:rFonts w:ascii="Times New Roman" w:hAnsi="Times New Roman"/>
          <w:sz w:val="24"/>
          <w:szCs w:val="24"/>
        </w:rPr>
        <w:t>Secretariat</w:t>
      </w:r>
      <w:r>
        <w:rPr>
          <w:rFonts w:ascii="Times New Roman" w:hAnsi="Times New Roman"/>
          <w:sz w:val="24"/>
          <w:szCs w:val="24"/>
        </w:rPr>
        <w:t xml:space="preserve">, regularly </w:t>
      </w:r>
      <w:proofErr w:type="gramStart"/>
      <w:r>
        <w:rPr>
          <w:rFonts w:ascii="Times New Roman" w:hAnsi="Times New Roman"/>
          <w:sz w:val="24"/>
          <w:szCs w:val="24"/>
        </w:rPr>
        <w:t>provide</w:t>
      </w:r>
      <w:proofErr w:type="gramEnd"/>
      <w:r>
        <w:rPr>
          <w:rFonts w:ascii="Times New Roman" w:hAnsi="Times New Roman"/>
          <w:sz w:val="24"/>
          <w:szCs w:val="24"/>
        </w:rPr>
        <w:t xml:space="preserve"> us with developments</w:t>
      </w:r>
      <w:r w:rsidRPr="00697880">
        <w:rPr>
          <w:rFonts w:ascii="Times New Roman" w:hAnsi="Times New Roman"/>
          <w:sz w:val="24"/>
          <w:szCs w:val="24"/>
        </w:rPr>
        <w:t xml:space="preserve"> on Consumer Rights and </w:t>
      </w:r>
      <w:proofErr w:type="spellStart"/>
      <w:r w:rsidRPr="00697880">
        <w:rPr>
          <w:rFonts w:ascii="Times New Roman" w:hAnsi="Times New Roman"/>
          <w:sz w:val="24"/>
          <w:szCs w:val="24"/>
        </w:rPr>
        <w:t>standardisation</w:t>
      </w:r>
      <w:proofErr w:type="spellEnd"/>
      <w:r w:rsidRPr="00697880">
        <w:rPr>
          <w:rFonts w:ascii="Times New Roman" w:hAnsi="Times New Roman"/>
          <w:sz w:val="24"/>
          <w:szCs w:val="24"/>
        </w:rPr>
        <w:t xml:space="preserve"> in implementing EU Directives</w:t>
      </w:r>
      <w:r>
        <w:rPr>
          <w:rFonts w:ascii="Times New Roman" w:hAnsi="Times New Roman"/>
          <w:sz w:val="24"/>
          <w:szCs w:val="24"/>
        </w:rPr>
        <w:t xml:space="preserve"> and</w:t>
      </w:r>
      <w:r w:rsidRPr="00697880">
        <w:rPr>
          <w:rFonts w:ascii="Times New Roman" w:hAnsi="Times New Roman"/>
          <w:sz w:val="24"/>
          <w:szCs w:val="24"/>
        </w:rPr>
        <w:t xml:space="preserve"> </w:t>
      </w:r>
      <w:r>
        <w:rPr>
          <w:rFonts w:ascii="Times New Roman" w:hAnsi="Times New Roman"/>
          <w:sz w:val="24"/>
          <w:szCs w:val="24"/>
        </w:rPr>
        <w:t>e</w:t>
      </w:r>
      <w:r w:rsidRPr="00697880">
        <w:rPr>
          <w:rFonts w:ascii="Times New Roman" w:hAnsi="Times New Roman"/>
          <w:sz w:val="24"/>
          <w:szCs w:val="24"/>
        </w:rPr>
        <w:t>merging areas of concern</w:t>
      </w:r>
      <w:r>
        <w:rPr>
          <w:rFonts w:ascii="Times New Roman" w:hAnsi="Times New Roman"/>
          <w:sz w:val="24"/>
          <w:szCs w:val="24"/>
        </w:rPr>
        <w:t xml:space="preserve">. </w:t>
      </w:r>
    </w:p>
    <w:p w:rsidR="00837F1F" w:rsidRDefault="00090CC7" w:rsidP="00090CC7">
      <w:pPr>
        <w:spacing w:line="240" w:lineRule="auto"/>
        <w:rPr>
          <w:rFonts w:ascii="Times New Roman" w:hAnsi="Times New Roman"/>
          <w:sz w:val="24"/>
          <w:szCs w:val="24"/>
        </w:rPr>
      </w:pPr>
      <w:r w:rsidRPr="00697880">
        <w:rPr>
          <w:rFonts w:ascii="Times New Roman" w:eastAsia="PMingLiU" w:hAnsi="Times New Roman"/>
          <w:sz w:val="24"/>
          <w:szCs w:val="24"/>
        </w:rPr>
        <w:t>ANEC</w:t>
      </w:r>
      <w:r>
        <w:rPr>
          <w:rFonts w:ascii="Times New Roman" w:eastAsia="PMingLiU" w:hAnsi="Times New Roman"/>
          <w:sz w:val="24"/>
          <w:szCs w:val="24"/>
        </w:rPr>
        <w:t xml:space="preserve">, </w:t>
      </w:r>
      <w:r w:rsidRPr="00697880">
        <w:rPr>
          <w:rFonts w:ascii="Times New Roman" w:eastAsia="PMingLiU" w:hAnsi="Times New Roman"/>
          <w:sz w:val="24"/>
          <w:szCs w:val="24"/>
        </w:rPr>
        <w:t xml:space="preserve">which is based in Brussels is the European consumer voice in standardization and defends consumer interests in the process of standardization and certification. </w:t>
      </w:r>
      <w:r>
        <w:rPr>
          <w:rFonts w:ascii="Times New Roman" w:hAnsi="Times New Roman"/>
          <w:sz w:val="24"/>
          <w:szCs w:val="24"/>
        </w:rPr>
        <w:t xml:space="preserve">At the ANEC AGM in </w:t>
      </w:r>
      <w:proofErr w:type="spellStart"/>
      <w:r>
        <w:rPr>
          <w:rFonts w:ascii="Times New Roman" w:hAnsi="Times New Roman"/>
          <w:sz w:val="24"/>
          <w:szCs w:val="24"/>
        </w:rPr>
        <w:t>mid 2012</w:t>
      </w:r>
      <w:proofErr w:type="spellEnd"/>
      <w:r w:rsidRPr="00697880">
        <w:rPr>
          <w:rFonts w:ascii="Times New Roman" w:hAnsi="Times New Roman"/>
          <w:sz w:val="24"/>
          <w:szCs w:val="24"/>
        </w:rPr>
        <w:t xml:space="preserve">, General Secretary, Grace </w:t>
      </w:r>
      <w:proofErr w:type="spellStart"/>
      <w:r w:rsidRPr="00697880">
        <w:rPr>
          <w:rFonts w:ascii="Times New Roman" w:hAnsi="Times New Roman"/>
          <w:sz w:val="24"/>
          <w:szCs w:val="24"/>
        </w:rPr>
        <w:t>Attard</w:t>
      </w:r>
      <w:proofErr w:type="spellEnd"/>
      <w:r w:rsidRPr="00697880">
        <w:rPr>
          <w:rFonts w:ascii="Times New Roman" w:hAnsi="Times New Roman"/>
          <w:sz w:val="24"/>
          <w:szCs w:val="24"/>
        </w:rPr>
        <w:t xml:space="preserve"> on behalf of </w:t>
      </w:r>
      <w:r>
        <w:rPr>
          <w:rFonts w:ascii="Times New Roman" w:hAnsi="Times New Roman"/>
          <w:sz w:val="24"/>
          <w:szCs w:val="24"/>
        </w:rPr>
        <w:t xml:space="preserve">ACR was appointed member of ANEC (2012-2015). </w:t>
      </w:r>
    </w:p>
    <w:p w:rsidR="00090CC7" w:rsidRDefault="00090CC7" w:rsidP="00090CC7">
      <w:pPr>
        <w:spacing w:line="240" w:lineRule="auto"/>
        <w:rPr>
          <w:rFonts w:ascii="Times New Roman" w:hAnsi="Times New Roman"/>
          <w:sz w:val="24"/>
          <w:szCs w:val="24"/>
        </w:rPr>
      </w:pPr>
      <w:r>
        <w:rPr>
          <w:rFonts w:ascii="Times New Roman" w:hAnsi="Times New Roman"/>
          <w:sz w:val="24"/>
          <w:szCs w:val="24"/>
        </w:rPr>
        <w:t xml:space="preserve">At the ANEC 2015 AGM, Grace </w:t>
      </w:r>
      <w:proofErr w:type="spellStart"/>
      <w:r>
        <w:rPr>
          <w:rFonts w:ascii="Times New Roman" w:hAnsi="Times New Roman"/>
          <w:sz w:val="24"/>
          <w:szCs w:val="24"/>
        </w:rPr>
        <w:t>Attard</w:t>
      </w:r>
      <w:proofErr w:type="spellEnd"/>
      <w:r>
        <w:rPr>
          <w:rFonts w:ascii="Times New Roman" w:hAnsi="Times New Roman"/>
          <w:sz w:val="24"/>
          <w:szCs w:val="24"/>
        </w:rPr>
        <w:t xml:space="preserve"> was elected member of the Steering Committee (2015-2017). The Steering Committee has decision-making roles which gives its members the opportunity to address emerging issues besides dealing with best practices to improve standards where necessary and in conjunction with other EU organizations working on consumer affairs </w:t>
      </w:r>
    </w:p>
    <w:p w:rsidR="00090CC7" w:rsidRPr="00464914" w:rsidRDefault="00090CC7" w:rsidP="00090CC7">
      <w:pPr>
        <w:autoSpaceDE w:val="0"/>
        <w:autoSpaceDN w:val="0"/>
        <w:adjustRightInd w:val="0"/>
        <w:spacing w:after="0" w:line="240" w:lineRule="auto"/>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 xml:space="preserve">ACR Public Relations </w:t>
      </w:r>
      <w:proofErr w:type="spellStart"/>
      <w:r>
        <w:rPr>
          <w:rFonts w:ascii="Times New Roman" w:eastAsia="Times New Roman" w:hAnsi="Times New Roman"/>
          <w:sz w:val="24"/>
          <w:szCs w:val="24"/>
          <w:lang w:val="fr-BE" w:eastAsia="fr-BE"/>
        </w:rPr>
        <w:t>Offi</w:t>
      </w:r>
      <w:r w:rsidR="007078AD">
        <w:rPr>
          <w:rFonts w:ascii="Times New Roman" w:eastAsia="Times New Roman" w:hAnsi="Times New Roman"/>
          <w:sz w:val="24"/>
          <w:szCs w:val="24"/>
          <w:lang w:val="fr-BE" w:eastAsia="fr-BE"/>
        </w:rPr>
        <w:t>c</w:t>
      </w:r>
      <w:r>
        <w:rPr>
          <w:rFonts w:ascii="Times New Roman" w:eastAsia="Times New Roman" w:hAnsi="Times New Roman"/>
          <w:sz w:val="24"/>
          <w:szCs w:val="24"/>
          <w:lang w:val="fr-BE" w:eastAsia="fr-BE"/>
        </w:rPr>
        <w:t>er</w:t>
      </w:r>
      <w:proofErr w:type="spellEnd"/>
      <w:r>
        <w:rPr>
          <w:rFonts w:ascii="Times New Roman" w:eastAsia="Times New Roman" w:hAnsi="Times New Roman"/>
          <w:sz w:val="24"/>
          <w:szCs w:val="24"/>
          <w:lang w:val="fr-BE" w:eastAsia="fr-BE"/>
        </w:rPr>
        <w:t xml:space="preserve">, Barbara </w:t>
      </w:r>
      <w:proofErr w:type="spellStart"/>
      <w:r>
        <w:rPr>
          <w:rFonts w:ascii="Times New Roman" w:eastAsia="Times New Roman" w:hAnsi="Times New Roman"/>
          <w:sz w:val="24"/>
          <w:szCs w:val="24"/>
          <w:lang w:val="fr-BE" w:eastAsia="fr-BE"/>
        </w:rPr>
        <w:t>Buttigieg</w:t>
      </w:r>
      <w:proofErr w:type="spellEnd"/>
      <w:r>
        <w:rPr>
          <w:rFonts w:ascii="Times New Roman" w:eastAsia="Times New Roman" w:hAnsi="Times New Roman"/>
          <w:sz w:val="24"/>
          <w:szCs w:val="24"/>
          <w:lang w:val="fr-BE" w:eastAsia="fr-BE"/>
        </w:rPr>
        <w:t xml:space="preserve"> has been </w:t>
      </w:r>
      <w:proofErr w:type="spellStart"/>
      <w:r>
        <w:rPr>
          <w:rFonts w:ascii="Times New Roman" w:eastAsia="Times New Roman" w:hAnsi="Times New Roman"/>
          <w:sz w:val="24"/>
          <w:szCs w:val="24"/>
          <w:lang w:val="fr-BE" w:eastAsia="fr-BE"/>
        </w:rPr>
        <w:t>selected</w:t>
      </w:r>
      <w:proofErr w:type="spellEnd"/>
      <w:r>
        <w:rPr>
          <w:rFonts w:ascii="Times New Roman" w:eastAsia="Times New Roman" w:hAnsi="Times New Roman"/>
          <w:sz w:val="24"/>
          <w:szCs w:val="24"/>
          <w:lang w:val="fr-BE" w:eastAsia="fr-BE"/>
        </w:rPr>
        <w:t xml:space="preserve"> for the </w:t>
      </w:r>
      <w:r w:rsidRPr="00464914">
        <w:rPr>
          <w:rFonts w:ascii="Times New Roman" w:eastAsia="Times New Roman" w:hAnsi="Times New Roman"/>
          <w:sz w:val="24"/>
          <w:szCs w:val="24"/>
          <w:lang w:val="fr-BE" w:eastAsia="fr-BE"/>
        </w:rPr>
        <w:t xml:space="preserve">post of expert on </w:t>
      </w:r>
      <w:r>
        <w:rPr>
          <w:rFonts w:ascii="Times New Roman" w:eastAsia="Times New Roman" w:hAnsi="Times New Roman"/>
          <w:sz w:val="24"/>
          <w:szCs w:val="24"/>
          <w:lang w:val="fr-BE" w:eastAsia="fr-BE"/>
        </w:rPr>
        <w:t xml:space="preserve">the </w:t>
      </w:r>
      <w:proofErr w:type="spellStart"/>
      <w:r>
        <w:rPr>
          <w:rFonts w:ascii="Times New Roman" w:eastAsia="Times New Roman" w:hAnsi="Times New Roman"/>
          <w:sz w:val="24"/>
          <w:szCs w:val="24"/>
          <w:lang w:val="fr-BE" w:eastAsia="fr-BE"/>
        </w:rPr>
        <w:t>working</w:t>
      </w:r>
      <w:proofErr w:type="spellEnd"/>
      <w:r>
        <w:rPr>
          <w:rFonts w:ascii="Times New Roman" w:eastAsia="Times New Roman" w:hAnsi="Times New Roman"/>
          <w:sz w:val="24"/>
          <w:szCs w:val="24"/>
          <w:lang w:val="fr-BE" w:eastAsia="fr-BE"/>
        </w:rPr>
        <w:t xml:space="preserve"> group </w:t>
      </w:r>
      <w:proofErr w:type="spellStart"/>
      <w:r>
        <w:rPr>
          <w:rFonts w:ascii="Times New Roman" w:eastAsia="Times New Roman" w:hAnsi="Times New Roman"/>
          <w:sz w:val="24"/>
          <w:szCs w:val="24"/>
          <w:lang w:val="fr-BE" w:eastAsia="fr-BE"/>
        </w:rPr>
        <w:t>respoible</w:t>
      </w:r>
      <w:proofErr w:type="spellEnd"/>
      <w:r>
        <w:rPr>
          <w:rFonts w:ascii="Times New Roman" w:eastAsia="Times New Roman" w:hAnsi="Times New Roman"/>
          <w:sz w:val="24"/>
          <w:szCs w:val="24"/>
          <w:lang w:val="fr-BE" w:eastAsia="fr-BE"/>
        </w:rPr>
        <w:t xml:space="preserve"> for </w:t>
      </w:r>
      <w:proofErr w:type="spellStart"/>
      <w:r w:rsidRPr="00464914">
        <w:rPr>
          <w:rFonts w:ascii="Times New Roman" w:eastAsia="Times New Roman" w:hAnsi="Times New Roman"/>
          <w:sz w:val="24"/>
          <w:szCs w:val="24"/>
          <w:lang w:val="fr-BE" w:eastAsia="fr-BE"/>
        </w:rPr>
        <w:t>domestic</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appliances</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from</w:t>
      </w:r>
      <w:proofErr w:type="spellEnd"/>
      <w:r w:rsidRPr="00464914">
        <w:rPr>
          <w:rFonts w:ascii="Times New Roman" w:eastAsia="Times New Roman" w:hAnsi="Times New Roman"/>
          <w:sz w:val="24"/>
          <w:szCs w:val="24"/>
          <w:lang w:val="fr-BE" w:eastAsia="fr-BE"/>
        </w:rPr>
        <w:t xml:space="preserve"> Malta.  Barbara </w:t>
      </w:r>
      <w:proofErr w:type="spellStart"/>
      <w:r w:rsidRPr="00464914">
        <w:rPr>
          <w:rFonts w:ascii="Times New Roman" w:eastAsia="Times New Roman" w:hAnsi="Times New Roman"/>
          <w:sz w:val="24"/>
          <w:szCs w:val="24"/>
          <w:lang w:val="fr-BE" w:eastAsia="fr-BE"/>
        </w:rPr>
        <w:t>Buttigieg</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who</w:t>
      </w:r>
      <w:proofErr w:type="spellEnd"/>
      <w:r w:rsidRPr="00464914">
        <w:rPr>
          <w:rFonts w:ascii="Times New Roman" w:eastAsia="Times New Roman" w:hAnsi="Times New Roman"/>
          <w:sz w:val="24"/>
          <w:szCs w:val="24"/>
          <w:lang w:val="fr-BE" w:eastAsia="fr-BE"/>
        </w:rPr>
        <w:t xml:space="preserve"> has a lot of </w:t>
      </w:r>
      <w:proofErr w:type="spellStart"/>
      <w:r w:rsidRPr="00464914">
        <w:rPr>
          <w:rFonts w:ascii="Times New Roman" w:eastAsia="Times New Roman" w:hAnsi="Times New Roman"/>
          <w:sz w:val="24"/>
          <w:szCs w:val="24"/>
          <w:lang w:val="fr-BE" w:eastAsia="fr-BE"/>
        </w:rPr>
        <w:t>experience</w:t>
      </w:r>
      <w:proofErr w:type="spellEnd"/>
      <w:r w:rsidRPr="00464914">
        <w:rPr>
          <w:rFonts w:ascii="Times New Roman" w:eastAsia="Times New Roman" w:hAnsi="Times New Roman"/>
          <w:sz w:val="24"/>
          <w:szCs w:val="24"/>
          <w:lang w:val="fr-BE" w:eastAsia="fr-BE"/>
        </w:rPr>
        <w:t xml:space="preserve"> as MCCAA </w:t>
      </w:r>
      <w:proofErr w:type="spellStart"/>
      <w:r>
        <w:rPr>
          <w:rFonts w:ascii="Times New Roman" w:eastAsia="Times New Roman" w:hAnsi="Times New Roman"/>
          <w:sz w:val="24"/>
          <w:szCs w:val="24"/>
          <w:lang w:val="fr-BE" w:eastAsia="fr-BE"/>
        </w:rPr>
        <w:t>Director</w:t>
      </w:r>
      <w:proofErr w:type="spellEnd"/>
      <w:r>
        <w:rPr>
          <w:rFonts w:ascii="Times New Roman" w:eastAsia="Times New Roman" w:hAnsi="Times New Roman"/>
          <w:sz w:val="24"/>
          <w:szCs w:val="24"/>
          <w:lang w:val="fr-BE" w:eastAsia="fr-BE"/>
        </w:rPr>
        <w:t xml:space="preserve"> </w:t>
      </w:r>
      <w:proofErr w:type="spellStart"/>
      <w:r>
        <w:rPr>
          <w:rFonts w:ascii="Times New Roman" w:eastAsia="Times New Roman" w:hAnsi="Times New Roman"/>
          <w:sz w:val="24"/>
          <w:szCs w:val="24"/>
          <w:lang w:val="fr-BE" w:eastAsia="fr-BE"/>
        </w:rPr>
        <w:t>was</w:t>
      </w:r>
      <w:proofErr w:type="spellEnd"/>
      <w:r>
        <w:rPr>
          <w:rFonts w:ascii="Times New Roman" w:eastAsia="Times New Roman" w:hAnsi="Times New Roman"/>
          <w:sz w:val="24"/>
          <w:szCs w:val="24"/>
          <w:lang w:val="fr-BE" w:eastAsia="fr-BE"/>
        </w:rPr>
        <w:t xml:space="preserve"> </w:t>
      </w:r>
      <w:proofErr w:type="spellStart"/>
      <w:r>
        <w:rPr>
          <w:rFonts w:ascii="Times New Roman" w:eastAsia="Times New Roman" w:hAnsi="Times New Roman"/>
          <w:sz w:val="24"/>
          <w:szCs w:val="24"/>
          <w:lang w:val="fr-BE" w:eastAsia="fr-BE"/>
        </w:rPr>
        <w:t>identified</w:t>
      </w:r>
      <w:proofErr w:type="spellEnd"/>
      <w:r>
        <w:rPr>
          <w:rFonts w:ascii="Times New Roman" w:eastAsia="Times New Roman" w:hAnsi="Times New Roman"/>
          <w:sz w:val="24"/>
          <w:szCs w:val="24"/>
          <w:lang w:val="fr-BE" w:eastAsia="fr-BE"/>
        </w:rPr>
        <w:t xml:space="preserve">. </w:t>
      </w:r>
      <w:r w:rsidRPr="00464914">
        <w:rPr>
          <w:rFonts w:ascii="Times New Roman" w:eastAsia="Times New Roman" w:hAnsi="Times New Roman"/>
          <w:sz w:val="24"/>
          <w:szCs w:val="24"/>
          <w:lang w:val="fr-BE" w:eastAsia="fr-BE"/>
        </w:rPr>
        <w:t xml:space="preserve"> The </w:t>
      </w:r>
      <w:proofErr w:type="spellStart"/>
      <w:r w:rsidRPr="00464914">
        <w:rPr>
          <w:rFonts w:ascii="Times New Roman" w:eastAsia="Times New Roman" w:hAnsi="Times New Roman"/>
          <w:sz w:val="24"/>
          <w:szCs w:val="24"/>
          <w:lang w:val="fr-BE" w:eastAsia="fr-BE"/>
        </w:rPr>
        <w:t>members</w:t>
      </w:r>
      <w:proofErr w:type="spellEnd"/>
      <w:r w:rsidRPr="00464914">
        <w:rPr>
          <w:rFonts w:ascii="Times New Roman" w:eastAsia="Times New Roman" w:hAnsi="Times New Roman"/>
          <w:sz w:val="24"/>
          <w:szCs w:val="24"/>
          <w:lang w:val="fr-BE" w:eastAsia="fr-BE"/>
        </w:rPr>
        <w:t xml:space="preserve"> of </w:t>
      </w:r>
      <w:proofErr w:type="spellStart"/>
      <w:r w:rsidRPr="00464914">
        <w:rPr>
          <w:rFonts w:ascii="Times New Roman" w:eastAsia="Times New Roman" w:hAnsi="Times New Roman"/>
          <w:sz w:val="24"/>
          <w:szCs w:val="24"/>
          <w:lang w:val="fr-BE" w:eastAsia="fr-BE"/>
        </w:rPr>
        <w:t>this</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Committee</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from</w:t>
      </w:r>
      <w:proofErr w:type="spellEnd"/>
      <w:r w:rsidRPr="00464914">
        <w:rPr>
          <w:rFonts w:ascii="Times New Roman" w:eastAsia="Times New Roman" w:hAnsi="Times New Roman"/>
          <w:sz w:val="24"/>
          <w:szCs w:val="24"/>
          <w:lang w:val="fr-BE" w:eastAsia="fr-BE"/>
        </w:rPr>
        <w:t xml:space="preserve"> all over Europe </w:t>
      </w:r>
      <w:proofErr w:type="spellStart"/>
      <w:r w:rsidRPr="00464914">
        <w:rPr>
          <w:rFonts w:ascii="Times New Roman" w:eastAsia="Times New Roman" w:hAnsi="Times New Roman"/>
          <w:sz w:val="24"/>
          <w:szCs w:val="24"/>
          <w:lang w:val="fr-BE" w:eastAsia="fr-BE"/>
        </w:rPr>
        <w:t>will</w:t>
      </w:r>
      <w:proofErr w:type="spellEnd"/>
      <w:r w:rsidRPr="00464914">
        <w:rPr>
          <w:rFonts w:ascii="Times New Roman" w:eastAsia="Times New Roman" w:hAnsi="Times New Roman"/>
          <w:sz w:val="24"/>
          <w:szCs w:val="24"/>
          <w:lang w:val="fr-BE" w:eastAsia="fr-BE"/>
        </w:rPr>
        <w:t xml:space="preserve"> </w:t>
      </w:r>
      <w:proofErr w:type="spellStart"/>
      <w:r w:rsidRPr="00464914">
        <w:rPr>
          <w:rFonts w:ascii="Times New Roman" w:eastAsia="Times New Roman" w:hAnsi="Times New Roman"/>
          <w:sz w:val="24"/>
          <w:szCs w:val="24"/>
          <w:lang w:val="fr-BE" w:eastAsia="fr-BE"/>
        </w:rPr>
        <w:t>communicate</w:t>
      </w:r>
      <w:proofErr w:type="spellEnd"/>
      <w:r w:rsidRPr="00464914">
        <w:rPr>
          <w:rFonts w:ascii="Times New Roman" w:eastAsia="Times New Roman" w:hAnsi="Times New Roman"/>
          <w:sz w:val="24"/>
          <w:szCs w:val="24"/>
          <w:lang w:val="fr-BE" w:eastAsia="fr-BE"/>
        </w:rPr>
        <w:t xml:space="preserve"> over email and </w:t>
      </w:r>
      <w:proofErr w:type="spellStart"/>
      <w:r w:rsidRPr="00464914">
        <w:rPr>
          <w:rFonts w:ascii="Times New Roman" w:eastAsia="Times New Roman" w:hAnsi="Times New Roman"/>
          <w:sz w:val="24"/>
          <w:szCs w:val="24"/>
          <w:lang w:val="fr-BE" w:eastAsia="fr-BE"/>
        </w:rPr>
        <w:t>will</w:t>
      </w:r>
      <w:proofErr w:type="spellEnd"/>
      <w:r w:rsidRPr="00464914">
        <w:rPr>
          <w:rFonts w:ascii="Times New Roman" w:eastAsia="Times New Roman" w:hAnsi="Times New Roman"/>
          <w:sz w:val="24"/>
          <w:szCs w:val="24"/>
          <w:lang w:val="fr-BE" w:eastAsia="fr-BE"/>
        </w:rPr>
        <w:t xml:space="preserve"> have meetings (once or </w:t>
      </w:r>
      <w:proofErr w:type="spellStart"/>
      <w:r w:rsidRPr="00464914">
        <w:rPr>
          <w:rFonts w:ascii="Times New Roman" w:eastAsia="Times New Roman" w:hAnsi="Times New Roman"/>
          <w:sz w:val="24"/>
          <w:szCs w:val="24"/>
          <w:lang w:val="fr-BE" w:eastAsia="fr-BE"/>
        </w:rPr>
        <w:t>twice</w:t>
      </w:r>
      <w:proofErr w:type="spellEnd"/>
      <w:r w:rsidRPr="00464914">
        <w:rPr>
          <w:rFonts w:ascii="Times New Roman" w:eastAsia="Times New Roman" w:hAnsi="Times New Roman"/>
          <w:sz w:val="24"/>
          <w:szCs w:val="24"/>
          <w:lang w:val="fr-BE" w:eastAsia="fr-BE"/>
        </w:rPr>
        <w:t xml:space="preserve"> a </w:t>
      </w:r>
      <w:proofErr w:type="spellStart"/>
      <w:r w:rsidRPr="00464914">
        <w:rPr>
          <w:rFonts w:ascii="Times New Roman" w:eastAsia="Times New Roman" w:hAnsi="Times New Roman"/>
          <w:sz w:val="24"/>
          <w:szCs w:val="24"/>
          <w:lang w:val="fr-BE" w:eastAsia="fr-BE"/>
        </w:rPr>
        <w:t>year</w:t>
      </w:r>
      <w:proofErr w:type="spellEnd"/>
      <w:r w:rsidRPr="00464914">
        <w:rPr>
          <w:rFonts w:ascii="Times New Roman" w:eastAsia="Times New Roman" w:hAnsi="Times New Roman"/>
          <w:sz w:val="24"/>
          <w:szCs w:val="24"/>
          <w:lang w:val="fr-BE" w:eastAsia="fr-BE"/>
        </w:rPr>
        <w:t xml:space="preserve">) </w:t>
      </w:r>
    </w:p>
    <w:p w:rsidR="00090CC7" w:rsidRDefault="00090CC7" w:rsidP="00D039E0">
      <w:pPr>
        <w:spacing w:line="240" w:lineRule="auto"/>
        <w:rPr>
          <w:rFonts w:ascii="Times New Roman" w:hAnsi="Times New Roman"/>
          <w:b/>
          <w:sz w:val="32"/>
          <w:szCs w:val="32"/>
        </w:rPr>
      </w:pPr>
    </w:p>
    <w:p w:rsidR="00507218" w:rsidRDefault="00507218" w:rsidP="00D039E0">
      <w:pPr>
        <w:spacing w:line="240" w:lineRule="auto"/>
        <w:rPr>
          <w:rFonts w:ascii="Times New Roman" w:hAnsi="Times New Roman"/>
          <w:b/>
          <w:sz w:val="32"/>
          <w:szCs w:val="32"/>
        </w:rPr>
      </w:pPr>
      <w:r w:rsidRPr="00BF5087">
        <w:rPr>
          <w:rFonts w:ascii="Times New Roman" w:hAnsi="Times New Roman"/>
          <w:b/>
          <w:sz w:val="28"/>
          <w:szCs w:val="28"/>
        </w:rPr>
        <w:t>Appointment of Delegate on the EESC Consultative Committee on Industrial Change</w:t>
      </w:r>
      <w:r>
        <w:rPr>
          <w:rFonts w:ascii="Times New Roman" w:hAnsi="Times New Roman"/>
          <w:b/>
          <w:sz w:val="32"/>
          <w:szCs w:val="32"/>
        </w:rPr>
        <w:t xml:space="preserve"> (CCMI)</w:t>
      </w:r>
    </w:p>
    <w:p w:rsidR="00BF5087" w:rsidRPr="00A55146" w:rsidRDefault="00507218" w:rsidP="00BF5087">
      <w:pPr>
        <w:rPr>
          <w:rFonts w:ascii="Times New Roman" w:hAnsi="Times New Roman"/>
          <w:i/>
          <w:sz w:val="24"/>
          <w:szCs w:val="24"/>
        </w:rPr>
      </w:pPr>
      <w:r w:rsidRPr="00A55146">
        <w:rPr>
          <w:rFonts w:ascii="Times New Roman" w:hAnsi="Times New Roman"/>
          <w:sz w:val="24"/>
          <w:szCs w:val="24"/>
        </w:rPr>
        <w:t>During the</w:t>
      </w:r>
      <w:r w:rsidR="00BF5087" w:rsidRPr="00A55146">
        <w:rPr>
          <w:rFonts w:ascii="Times New Roman" w:hAnsi="Times New Roman"/>
          <w:sz w:val="24"/>
          <w:szCs w:val="24"/>
        </w:rPr>
        <w:t xml:space="preserve"> </w:t>
      </w:r>
      <w:r w:rsidRPr="00A55146">
        <w:rPr>
          <w:rFonts w:ascii="Times New Roman" w:hAnsi="Times New Roman"/>
          <w:sz w:val="24"/>
          <w:szCs w:val="24"/>
        </w:rPr>
        <w:t xml:space="preserve">January EESC Plenary Session, Grace </w:t>
      </w:r>
      <w:proofErr w:type="spellStart"/>
      <w:r w:rsidRPr="00A55146">
        <w:rPr>
          <w:rFonts w:ascii="Times New Roman" w:hAnsi="Times New Roman"/>
          <w:sz w:val="24"/>
          <w:szCs w:val="24"/>
        </w:rPr>
        <w:t>Attard</w:t>
      </w:r>
      <w:proofErr w:type="spellEnd"/>
      <w:r w:rsidRPr="00A55146">
        <w:rPr>
          <w:rFonts w:ascii="Times New Roman" w:hAnsi="Times New Roman"/>
          <w:sz w:val="24"/>
          <w:szCs w:val="24"/>
        </w:rPr>
        <w:t xml:space="preserve"> was appointed as Delegate to ANEC on the CCMI Committee. In this Committee she will have an important role to ensure that </w:t>
      </w:r>
      <w:r w:rsidR="00BF5087" w:rsidRPr="00A55146">
        <w:rPr>
          <w:rFonts w:ascii="Times New Roman" w:hAnsi="Times New Roman"/>
          <w:sz w:val="24"/>
          <w:szCs w:val="24"/>
        </w:rPr>
        <w:t>standards in Industry respect the needs of consumers and that</w:t>
      </w:r>
      <w:r w:rsidR="00106D19" w:rsidRPr="00A55146">
        <w:rPr>
          <w:rFonts w:ascii="Times New Roman" w:hAnsi="Times New Roman"/>
          <w:sz w:val="24"/>
          <w:szCs w:val="24"/>
        </w:rPr>
        <w:t xml:space="preserve"> </w:t>
      </w:r>
      <w:r w:rsidRPr="00A55146">
        <w:rPr>
          <w:rFonts w:ascii="Times New Roman" w:hAnsi="Times New Roman"/>
          <w:sz w:val="24"/>
          <w:szCs w:val="24"/>
        </w:rPr>
        <w:t>there is balance between consumers and industry in policies and practices</w:t>
      </w:r>
      <w:r w:rsidR="00BF5087" w:rsidRPr="00A55146">
        <w:rPr>
          <w:rFonts w:ascii="Times New Roman" w:hAnsi="Times New Roman"/>
          <w:sz w:val="24"/>
          <w:szCs w:val="24"/>
        </w:rPr>
        <w:t xml:space="preserve"> as reflected in ANEC position papers</w:t>
      </w:r>
      <w:r w:rsidRPr="00A55146">
        <w:rPr>
          <w:rFonts w:ascii="Times New Roman" w:hAnsi="Times New Roman"/>
          <w:sz w:val="24"/>
          <w:szCs w:val="24"/>
        </w:rPr>
        <w:t>. The fir</w:t>
      </w:r>
      <w:r w:rsidR="00BF5087" w:rsidRPr="00A55146">
        <w:rPr>
          <w:rFonts w:ascii="Times New Roman" w:hAnsi="Times New Roman"/>
          <w:sz w:val="24"/>
          <w:szCs w:val="24"/>
        </w:rPr>
        <w:t>s</w:t>
      </w:r>
      <w:r w:rsidRPr="00A55146">
        <w:rPr>
          <w:rFonts w:ascii="Times New Roman" w:hAnsi="Times New Roman"/>
          <w:sz w:val="24"/>
          <w:szCs w:val="24"/>
        </w:rPr>
        <w:t xml:space="preserve">t </w:t>
      </w:r>
      <w:r w:rsidR="00BF5087" w:rsidRPr="00A55146">
        <w:rPr>
          <w:rFonts w:ascii="Times New Roman" w:hAnsi="Times New Roman"/>
          <w:sz w:val="24"/>
          <w:szCs w:val="24"/>
        </w:rPr>
        <w:t>CCMI topic</w:t>
      </w:r>
      <w:r w:rsidRPr="00A55146">
        <w:rPr>
          <w:rFonts w:ascii="Times New Roman" w:hAnsi="Times New Roman"/>
          <w:sz w:val="24"/>
          <w:szCs w:val="24"/>
        </w:rPr>
        <w:t xml:space="preserve"> she will be working on is </w:t>
      </w:r>
      <w:r w:rsidR="00BF5087" w:rsidRPr="00A55146">
        <w:rPr>
          <w:rFonts w:ascii="Times New Roman" w:hAnsi="Times New Roman"/>
          <w:i/>
          <w:sz w:val="24"/>
          <w:szCs w:val="24"/>
        </w:rPr>
        <w:t>European personal care, body hygiene and beauty products industrial sector".</w:t>
      </w:r>
    </w:p>
    <w:p w:rsidR="00D039E0" w:rsidRPr="00CA346A" w:rsidRDefault="00D039E0" w:rsidP="00D039E0">
      <w:pPr>
        <w:spacing w:after="0" w:line="240" w:lineRule="auto"/>
        <w:rPr>
          <w:rFonts w:ascii="Times New Roman" w:eastAsia="Times New Roman" w:hAnsi="Times New Roman"/>
          <w:b/>
          <w:sz w:val="28"/>
          <w:szCs w:val="28"/>
          <w:lang w:val="en-GB" w:eastAsia="fr-BE"/>
        </w:rPr>
      </w:pPr>
      <w:r w:rsidRPr="00CA346A">
        <w:rPr>
          <w:rFonts w:ascii="Times New Roman" w:eastAsia="Times New Roman" w:hAnsi="Times New Roman"/>
          <w:b/>
          <w:sz w:val="28"/>
          <w:szCs w:val="28"/>
          <w:lang w:val="en-GB" w:eastAsia="fr-BE"/>
        </w:rPr>
        <w:t xml:space="preserve">ANEC guidelines on Personal Data Protection and Privacy Protection </w:t>
      </w:r>
    </w:p>
    <w:p w:rsidR="00D039E0" w:rsidRDefault="00D039E0" w:rsidP="00D039E0">
      <w:pPr>
        <w:spacing w:after="0" w:line="240" w:lineRule="auto"/>
        <w:rPr>
          <w:rFonts w:ascii="Times New Roman" w:eastAsia="Times New Roman" w:hAnsi="Times New Roman"/>
          <w:sz w:val="24"/>
          <w:szCs w:val="24"/>
          <w:lang w:val="en-GB" w:eastAsia="fr-BE"/>
        </w:rPr>
      </w:pPr>
      <w:r w:rsidRPr="006E72C3">
        <w:rPr>
          <w:rFonts w:ascii="Times New Roman" w:eastAsia="Times New Roman" w:hAnsi="Times New Roman"/>
          <w:sz w:val="24"/>
          <w:szCs w:val="24"/>
          <w:lang w:val="en-GB" w:eastAsia="fr-BE"/>
        </w:rPr>
        <w:t>F</w:t>
      </w:r>
      <w:r w:rsidRPr="009B4196">
        <w:rPr>
          <w:rFonts w:ascii="Times New Roman" w:eastAsia="Times New Roman" w:hAnsi="Times New Roman"/>
          <w:sz w:val="24"/>
          <w:szCs w:val="24"/>
          <w:lang w:val="en-GB" w:eastAsia="fr-BE"/>
        </w:rPr>
        <w:t xml:space="preserve">rom a consumer perspective, data protection and privacy is one of the major challenges of the Information Society. </w:t>
      </w:r>
    </w:p>
    <w:p w:rsidR="00D039E0" w:rsidRDefault="00D039E0" w:rsidP="00D039E0">
      <w:pPr>
        <w:spacing w:after="0" w:line="240" w:lineRule="auto"/>
        <w:rPr>
          <w:rFonts w:ascii="Times New Roman" w:eastAsia="Times New Roman" w:hAnsi="Times New Roman"/>
          <w:sz w:val="24"/>
          <w:szCs w:val="24"/>
          <w:lang w:val="en-GB" w:eastAsia="fr-BE"/>
        </w:rPr>
      </w:pPr>
      <w:r w:rsidRPr="009B4196">
        <w:rPr>
          <w:rFonts w:ascii="Times New Roman" w:eastAsia="Times New Roman" w:hAnsi="Times New Roman"/>
          <w:sz w:val="24"/>
          <w:szCs w:val="24"/>
          <w:lang w:val="en-GB" w:eastAsia="fr-BE"/>
        </w:rPr>
        <w:t>The data collected can be used to profile the behaviour of consumers for both commercial and law enforcement purposes.</w:t>
      </w:r>
    </w:p>
    <w:p w:rsidR="00D039E0" w:rsidRDefault="00D039E0" w:rsidP="00D039E0">
      <w:pPr>
        <w:spacing w:after="0" w:line="240" w:lineRule="auto"/>
        <w:rPr>
          <w:rFonts w:ascii="Times New Roman" w:eastAsia="Times New Roman" w:hAnsi="Times New Roman"/>
          <w:sz w:val="24"/>
          <w:szCs w:val="24"/>
          <w:lang w:val="en-GB" w:eastAsia="fr-BE"/>
        </w:rPr>
      </w:pPr>
      <w:r w:rsidRPr="009B4196">
        <w:rPr>
          <w:rFonts w:ascii="Times New Roman" w:eastAsia="Times New Roman" w:hAnsi="Times New Roman"/>
          <w:sz w:val="24"/>
          <w:szCs w:val="24"/>
          <w:lang w:val="en-GB" w:eastAsia="fr-BE"/>
        </w:rPr>
        <w:t>Real time data collection and provision of data concerning consumers who own or use them</w:t>
      </w:r>
      <w:r>
        <w:rPr>
          <w:rFonts w:ascii="Times New Roman" w:eastAsia="Times New Roman" w:hAnsi="Times New Roman"/>
          <w:sz w:val="24"/>
          <w:szCs w:val="24"/>
          <w:lang w:val="en-GB" w:eastAsia="fr-BE"/>
        </w:rPr>
        <w:t xml:space="preserve"> can be of concern for consumer</w:t>
      </w:r>
      <w:r w:rsidRPr="009B4196">
        <w:rPr>
          <w:rFonts w:ascii="Times New Roman" w:eastAsia="Times New Roman" w:hAnsi="Times New Roman"/>
          <w:sz w:val="24"/>
          <w:szCs w:val="24"/>
          <w:lang w:val="en-GB" w:eastAsia="fr-BE"/>
        </w:rPr>
        <w:t xml:space="preserve"> representatives in Technical Committees.</w:t>
      </w:r>
    </w:p>
    <w:p w:rsidR="00D039E0" w:rsidRPr="009B4196" w:rsidRDefault="00D039E0" w:rsidP="00D039E0">
      <w:pPr>
        <w:spacing w:after="0" w:line="240" w:lineRule="auto"/>
        <w:rPr>
          <w:rFonts w:ascii="Times New Roman" w:eastAsia="Times New Roman" w:hAnsi="Times New Roman"/>
          <w:sz w:val="24"/>
          <w:szCs w:val="24"/>
          <w:lang w:eastAsia="fr-BE"/>
        </w:rPr>
      </w:pPr>
      <w:r>
        <w:rPr>
          <w:rFonts w:ascii="Times New Roman" w:eastAsia="Times New Roman" w:hAnsi="Times New Roman"/>
          <w:sz w:val="24"/>
          <w:szCs w:val="24"/>
          <w:lang w:val="en-GB" w:eastAsia="fr-BE"/>
        </w:rPr>
        <w:lastRenderedPageBreak/>
        <w:t>The aim</w:t>
      </w:r>
      <w:r w:rsidRPr="009B4196">
        <w:rPr>
          <w:rFonts w:ascii="Times New Roman" w:eastAsia="Times New Roman" w:hAnsi="Times New Roman"/>
          <w:sz w:val="24"/>
          <w:szCs w:val="24"/>
          <w:lang w:val="en-GB" w:eastAsia="fr-BE"/>
        </w:rPr>
        <w:t xml:space="preserve"> of the ANEC Guid</w:t>
      </w:r>
      <w:r>
        <w:rPr>
          <w:rFonts w:ascii="Times New Roman" w:eastAsia="Times New Roman" w:hAnsi="Times New Roman"/>
          <w:sz w:val="24"/>
          <w:szCs w:val="24"/>
          <w:lang w:val="en-GB" w:eastAsia="fr-BE"/>
        </w:rPr>
        <w:t>elin</w:t>
      </w:r>
      <w:r w:rsidRPr="009B4196">
        <w:rPr>
          <w:rFonts w:ascii="Times New Roman" w:eastAsia="Times New Roman" w:hAnsi="Times New Roman"/>
          <w:sz w:val="24"/>
          <w:szCs w:val="24"/>
          <w:lang w:val="en-GB" w:eastAsia="fr-BE"/>
        </w:rPr>
        <w:t>es is to assist consumer representatives address privacy issues related to personal data analysis on Technical Committees dealing wit</w:t>
      </w:r>
      <w:r>
        <w:rPr>
          <w:rFonts w:ascii="Times New Roman" w:eastAsia="Times New Roman" w:hAnsi="Times New Roman"/>
          <w:sz w:val="24"/>
          <w:szCs w:val="24"/>
          <w:lang w:val="en-GB" w:eastAsia="fr-BE"/>
        </w:rPr>
        <w:t>h “smart” products and services</w:t>
      </w:r>
      <w:r w:rsidRPr="009B4196">
        <w:rPr>
          <w:rFonts w:ascii="Times New Roman" w:eastAsia="Times New Roman" w:hAnsi="Times New Roman"/>
          <w:sz w:val="24"/>
          <w:szCs w:val="24"/>
          <w:lang w:val="en-GB" w:eastAsia="fr-BE"/>
        </w:rPr>
        <w:t>.</w:t>
      </w:r>
    </w:p>
    <w:p w:rsidR="00D039E0" w:rsidRPr="009B4196" w:rsidRDefault="00D039E0" w:rsidP="00D039E0">
      <w:pPr>
        <w:spacing w:after="0" w:line="240" w:lineRule="auto"/>
        <w:rPr>
          <w:rFonts w:ascii="Times New Roman" w:eastAsia="Times New Roman" w:hAnsi="Times New Roman"/>
          <w:sz w:val="24"/>
          <w:szCs w:val="24"/>
          <w:lang w:eastAsia="fr-BE"/>
        </w:rPr>
      </w:pPr>
      <w:r w:rsidRPr="009B4196">
        <w:rPr>
          <w:rFonts w:ascii="Times New Roman" w:eastAsia="Times New Roman" w:hAnsi="Times New Roman"/>
          <w:sz w:val="24"/>
          <w:szCs w:val="24"/>
          <w:lang w:val="en-GB" w:eastAsia="fr-BE"/>
        </w:rPr>
        <w:t> </w:t>
      </w:r>
      <w:r>
        <w:rPr>
          <w:rFonts w:ascii="Times New Roman" w:eastAsia="Times New Roman" w:hAnsi="Times New Roman"/>
          <w:sz w:val="24"/>
          <w:szCs w:val="24"/>
          <w:lang w:val="en-GB" w:eastAsia="fr-BE"/>
        </w:rPr>
        <w:t xml:space="preserve">For more information go to </w:t>
      </w:r>
      <w:r w:rsidRPr="009B4196">
        <w:rPr>
          <w:rFonts w:ascii="Times New Roman" w:eastAsia="Times New Roman" w:hAnsi="Times New Roman"/>
          <w:sz w:val="24"/>
          <w:szCs w:val="24"/>
          <w:lang w:val="en-GB" w:eastAsia="fr-BE"/>
        </w:rPr>
        <w:t xml:space="preserve">the link </w:t>
      </w:r>
      <w:r>
        <w:rPr>
          <w:rFonts w:ascii="Times New Roman" w:eastAsia="Times New Roman" w:hAnsi="Times New Roman"/>
          <w:sz w:val="24"/>
          <w:szCs w:val="24"/>
          <w:lang w:val="en-GB" w:eastAsia="fr-BE"/>
        </w:rPr>
        <w:t xml:space="preserve">below on </w:t>
      </w:r>
      <w:r w:rsidRPr="009B4196">
        <w:rPr>
          <w:rFonts w:ascii="Times New Roman" w:eastAsia="Times New Roman" w:hAnsi="Times New Roman"/>
          <w:sz w:val="24"/>
          <w:szCs w:val="24"/>
          <w:lang w:val="en-GB" w:eastAsia="fr-BE"/>
        </w:rPr>
        <w:t>ANEC Guide</w:t>
      </w:r>
      <w:r>
        <w:rPr>
          <w:rFonts w:ascii="Times New Roman" w:eastAsia="Times New Roman" w:hAnsi="Times New Roman"/>
          <w:sz w:val="24"/>
          <w:szCs w:val="24"/>
          <w:lang w:val="en-GB" w:eastAsia="fr-BE"/>
        </w:rPr>
        <w:t>line</w:t>
      </w:r>
      <w:r w:rsidRPr="009B4196">
        <w:rPr>
          <w:rFonts w:ascii="Times New Roman" w:eastAsia="Times New Roman" w:hAnsi="Times New Roman"/>
          <w:sz w:val="24"/>
          <w:szCs w:val="24"/>
          <w:lang w:val="en-GB" w:eastAsia="fr-BE"/>
        </w:rPr>
        <w:t>s on personal data and privacy protection:</w:t>
      </w:r>
    </w:p>
    <w:p w:rsidR="00D039E0" w:rsidRDefault="00E30480" w:rsidP="00D039E0">
      <w:pPr>
        <w:spacing w:line="240" w:lineRule="auto"/>
        <w:rPr>
          <w:rFonts w:ascii="Times New Roman" w:eastAsia="Times New Roman" w:hAnsi="Times New Roman"/>
          <w:sz w:val="24"/>
          <w:szCs w:val="24"/>
          <w:lang w:val="en-GB" w:eastAsia="fr-BE"/>
        </w:rPr>
      </w:pPr>
      <w:hyperlink r:id="rId16" w:tgtFrame="_blank" w:history="1">
        <w:r w:rsidR="00D039E0" w:rsidRPr="00FE4D12">
          <w:rPr>
            <w:rFonts w:ascii="Times New Roman" w:eastAsia="Times New Roman" w:hAnsi="Times New Roman"/>
            <w:sz w:val="24"/>
            <w:szCs w:val="24"/>
            <w:lang w:val="en-GB" w:eastAsia="fr-BE"/>
          </w:rPr>
          <w:t xml:space="preserve">ANEC Pocket Guide </w:t>
        </w:r>
        <w:r w:rsidR="00D039E0" w:rsidRPr="00FE4D12">
          <w:rPr>
            <w:rFonts w:ascii="Times New Roman" w:eastAsia="Times New Roman" w:hAnsi="Times New Roman"/>
            <w:b/>
            <w:bCs/>
            <w:sz w:val="24"/>
            <w:szCs w:val="24"/>
            <w:lang w:eastAsia="fr-BE"/>
          </w:rPr>
          <w:t>“Overview of Privacy Guidance for Consumer Representatives in standards technical committees. Key Principles”</w:t>
        </w:r>
      </w:hyperlink>
    </w:p>
    <w:p w:rsidR="00106D19" w:rsidRDefault="00106D19" w:rsidP="00D039E0">
      <w:pPr>
        <w:spacing w:line="240" w:lineRule="auto"/>
        <w:rPr>
          <w:rFonts w:ascii="Times New Roman" w:eastAsia="Times New Roman" w:hAnsi="Times New Roman"/>
          <w:sz w:val="24"/>
          <w:szCs w:val="24"/>
          <w:lang w:val="en-GB" w:eastAsia="fr-BE"/>
        </w:rPr>
      </w:pPr>
    </w:p>
    <w:p w:rsidR="00106D19" w:rsidRPr="00ED2E6C" w:rsidRDefault="00106D19" w:rsidP="00106D19">
      <w:pPr>
        <w:pStyle w:val="Heading2"/>
        <w:numPr>
          <w:ilvl w:val="0"/>
          <w:numId w:val="0"/>
        </w:numPr>
        <w:rPr>
          <w:rFonts w:ascii="Verdana" w:hAnsi="Verdana"/>
          <w:b/>
          <w:color w:val="1C5BA2"/>
          <w:sz w:val="28"/>
          <w:szCs w:val="28"/>
        </w:rPr>
      </w:pPr>
      <w:r w:rsidRPr="00ED2E6C">
        <w:rPr>
          <w:b/>
          <w:sz w:val="28"/>
          <w:szCs w:val="28"/>
        </w:rPr>
        <w:t>ANEC recommendations on Toys - lower limits for chemical compounds</w:t>
      </w:r>
    </w:p>
    <w:p w:rsidR="00106D19" w:rsidRPr="00ED2E6C" w:rsidRDefault="00106D19" w:rsidP="00106D19">
      <w:pPr>
        <w:pStyle w:val="Heading2"/>
        <w:numPr>
          <w:ilvl w:val="0"/>
          <w:numId w:val="0"/>
        </w:numPr>
        <w:spacing w:line="240" w:lineRule="auto"/>
        <w:ind w:left="720" w:hanging="720"/>
        <w:rPr>
          <w:color w:val="333333"/>
          <w:sz w:val="24"/>
          <w:szCs w:val="24"/>
        </w:rPr>
      </w:pPr>
      <w:r w:rsidRPr="00ED2E6C">
        <w:rPr>
          <w:color w:val="333333"/>
          <w:sz w:val="24"/>
          <w:szCs w:val="24"/>
        </w:rPr>
        <w:t>ANEC welcomed the positive opinion of the EC’s Toy Safety Committee on 8 June to include</w:t>
      </w:r>
    </w:p>
    <w:p w:rsidR="00106D19" w:rsidRPr="00ED2E6C" w:rsidRDefault="00106D19" w:rsidP="00106D19">
      <w:pPr>
        <w:pStyle w:val="Heading2"/>
        <w:numPr>
          <w:ilvl w:val="0"/>
          <w:numId w:val="0"/>
        </w:numPr>
        <w:spacing w:line="240" w:lineRule="auto"/>
        <w:ind w:left="720" w:hanging="720"/>
        <w:rPr>
          <w:color w:val="333333"/>
          <w:sz w:val="24"/>
          <w:szCs w:val="24"/>
        </w:rPr>
      </w:pPr>
      <w:proofErr w:type="gramStart"/>
      <w:r w:rsidRPr="00ED2E6C">
        <w:rPr>
          <w:color w:val="333333"/>
          <w:sz w:val="24"/>
          <w:szCs w:val="24"/>
        </w:rPr>
        <w:t>new</w:t>
      </w:r>
      <w:proofErr w:type="gramEnd"/>
      <w:r w:rsidRPr="00ED2E6C">
        <w:rPr>
          <w:color w:val="333333"/>
          <w:sz w:val="24"/>
          <w:szCs w:val="24"/>
        </w:rPr>
        <w:t xml:space="preserve"> limit values in Appendix C of the Toy Safety Directive for </w:t>
      </w:r>
      <w:proofErr w:type="spellStart"/>
      <w:r w:rsidRPr="00ED2E6C">
        <w:rPr>
          <w:color w:val="333333"/>
          <w:sz w:val="24"/>
          <w:szCs w:val="24"/>
        </w:rPr>
        <w:t>formamide</w:t>
      </w:r>
      <w:proofErr w:type="spellEnd"/>
      <w:r w:rsidRPr="00ED2E6C">
        <w:rPr>
          <w:color w:val="333333"/>
          <w:sz w:val="24"/>
          <w:szCs w:val="24"/>
        </w:rPr>
        <w:t xml:space="preserve"> and the</w:t>
      </w:r>
    </w:p>
    <w:p w:rsidR="00106D19" w:rsidRPr="00ED2E6C" w:rsidRDefault="00106D19" w:rsidP="00106D19">
      <w:pPr>
        <w:pStyle w:val="Heading2"/>
        <w:numPr>
          <w:ilvl w:val="0"/>
          <w:numId w:val="0"/>
        </w:numPr>
        <w:spacing w:line="240" w:lineRule="auto"/>
        <w:ind w:left="720" w:hanging="720"/>
        <w:rPr>
          <w:color w:val="333333"/>
          <w:sz w:val="24"/>
          <w:szCs w:val="24"/>
        </w:rPr>
      </w:pPr>
      <w:proofErr w:type="gramStart"/>
      <w:r w:rsidRPr="00ED2E6C">
        <w:rPr>
          <w:color w:val="333333"/>
          <w:sz w:val="24"/>
          <w:szCs w:val="24"/>
        </w:rPr>
        <w:t>sensitizers</w:t>
      </w:r>
      <w:proofErr w:type="gramEnd"/>
      <w:r w:rsidRPr="00ED2E6C">
        <w:rPr>
          <w:color w:val="333333"/>
          <w:sz w:val="24"/>
          <w:szCs w:val="24"/>
        </w:rPr>
        <w:t xml:space="preserve">, CMI, MI, CMI/MI 3:1 and BIT. The new values were established by the EC’s </w:t>
      </w:r>
    </w:p>
    <w:p w:rsidR="00106D19" w:rsidRPr="00ED2E6C" w:rsidRDefault="00106D19" w:rsidP="00106D19">
      <w:pPr>
        <w:pStyle w:val="Heading2"/>
        <w:numPr>
          <w:ilvl w:val="0"/>
          <w:numId w:val="0"/>
        </w:numPr>
        <w:spacing w:line="240" w:lineRule="auto"/>
        <w:ind w:left="720" w:hanging="720"/>
        <w:rPr>
          <w:color w:val="333333"/>
          <w:sz w:val="24"/>
          <w:szCs w:val="24"/>
        </w:rPr>
      </w:pPr>
      <w:proofErr w:type="gramStart"/>
      <w:r w:rsidRPr="00ED2E6C">
        <w:rPr>
          <w:color w:val="333333"/>
          <w:sz w:val="24"/>
          <w:szCs w:val="24"/>
        </w:rPr>
        <w:t xml:space="preserve">Subgroup on Chemicals in Toys, in which Franz </w:t>
      </w:r>
      <w:proofErr w:type="spellStart"/>
      <w:r w:rsidRPr="00ED2E6C">
        <w:rPr>
          <w:color w:val="333333"/>
          <w:sz w:val="24"/>
          <w:szCs w:val="24"/>
        </w:rPr>
        <w:t>Fiala</w:t>
      </w:r>
      <w:proofErr w:type="spellEnd"/>
      <w:r w:rsidRPr="00ED2E6C">
        <w:rPr>
          <w:color w:val="333333"/>
          <w:sz w:val="24"/>
          <w:szCs w:val="24"/>
        </w:rPr>
        <w:t xml:space="preserve"> is the ANEC expert.</w:t>
      </w:r>
      <w:proofErr w:type="gramEnd"/>
      <w:r w:rsidRPr="00ED2E6C">
        <w:rPr>
          <w:color w:val="333333"/>
          <w:sz w:val="24"/>
          <w:szCs w:val="24"/>
        </w:rPr>
        <w:t xml:space="preserve"> The Subgroup was</w:t>
      </w:r>
    </w:p>
    <w:p w:rsidR="00106D19" w:rsidRPr="00ED2E6C" w:rsidRDefault="00106D19" w:rsidP="00106D19">
      <w:pPr>
        <w:pStyle w:val="Heading2"/>
        <w:numPr>
          <w:ilvl w:val="0"/>
          <w:numId w:val="0"/>
        </w:numPr>
        <w:spacing w:line="240" w:lineRule="auto"/>
        <w:ind w:left="720" w:hanging="720"/>
        <w:rPr>
          <w:color w:val="333333"/>
          <w:sz w:val="24"/>
          <w:szCs w:val="24"/>
        </w:rPr>
      </w:pPr>
      <w:proofErr w:type="gramStart"/>
      <w:r w:rsidRPr="00ED2E6C">
        <w:rPr>
          <w:color w:val="333333"/>
          <w:sz w:val="24"/>
          <w:szCs w:val="24"/>
        </w:rPr>
        <w:t>created</w:t>
      </w:r>
      <w:proofErr w:type="gramEnd"/>
      <w:r w:rsidRPr="00ED2E6C">
        <w:rPr>
          <w:color w:val="333333"/>
          <w:sz w:val="24"/>
          <w:szCs w:val="24"/>
        </w:rPr>
        <w:t xml:space="preserve"> in 2010 – in answer to a request of ANEC and several Member States - to make </w:t>
      </w:r>
    </w:p>
    <w:p w:rsidR="00106D19" w:rsidRPr="00ED2E6C" w:rsidRDefault="00106D19" w:rsidP="00106D19">
      <w:pPr>
        <w:pStyle w:val="Heading2"/>
        <w:numPr>
          <w:ilvl w:val="0"/>
          <w:numId w:val="0"/>
        </w:numPr>
        <w:spacing w:line="240" w:lineRule="auto"/>
        <w:ind w:left="720" w:hanging="720"/>
        <w:rPr>
          <w:b/>
          <w:color w:val="1C5BA2"/>
          <w:sz w:val="24"/>
          <w:szCs w:val="24"/>
        </w:rPr>
      </w:pPr>
      <w:proofErr w:type="gramStart"/>
      <w:r w:rsidRPr="00ED2E6C">
        <w:rPr>
          <w:color w:val="333333"/>
          <w:sz w:val="24"/>
          <w:szCs w:val="24"/>
        </w:rPr>
        <w:t>proposals</w:t>
      </w:r>
      <w:proofErr w:type="gramEnd"/>
      <w:r w:rsidRPr="00ED2E6C">
        <w:rPr>
          <w:color w:val="333333"/>
          <w:sz w:val="24"/>
          <w:szCs w:val="24"/>
        </w:rPr>
        <w:t xml:space="preserve"> for improving the chemical requirements of the Toy Safety Directive.</w:t>
      </w:r>
    </w:p>
    <w:p w:rsidR="00106D19" w:rsidRDefault="00106D19" w:rsidP="00106D19">
      <w:pPr>
        <w:spacing w:after="0" w:line="240" w:lineRule="auto"/>
        <w:rPr>
          <w:rFonts w:ascii="Times New Roman" w:hAnsi="Times New Roman"/>
          <w:b/>
          <w:spacing w:val="-2"/>
          <w:sz w:val="24"/>
          <w:szCs w:val="24"/>
          <w:lang w:val="en-GB"/>
        </w:rPr>
      </w:pPr>
    </w:p>
    <w:p w:rsidR="00106D19" w:rsidRPr="00FE4D12" w:rsidRDefault="00106D19" w:rsidP="00D039E0">
      <w:pPr>
        <w:spacing w:line="240" w:lineRule="auto"/>
        <w:rPr>
          <w:rFonts w:ascii="Times New Roman" w:eastAsia="Times New Roman" w:hAnsi="Times New Roman"/>
          <w:sz w:val="24"/>
          <w:szCs w:val="24"/>
          <w:lang w:val="en-GB" w:eastAsia="fr-BE"/>
        </w:rPr>
      </w:pPr>
    </w:p>
    <w:p w:rsidR="00FE4D12" w:rsidRPr="00CA346A" w:rsidRDefault="00FE4D12" w:rsidP="00FE4D12">
      <w:pPr>
        <w:autoSpaceDE w:val="0"/>
        <w:autoSpaceDN w:val="0"/>
        <w:adjustRightInd w:val="0"/>
        <w:spacing w:after="0" w:line="240" w:lineRule="auto"/>
        <w:rPr>
          <w:rFonts w:ascii="Times New Roman" w:hAnsi="Times New Roman"/>
          <w:color w:val="000000"/>
          <w:sz w:val="28"/>
          <w:szCs w:val="28"/>
        </w:rPr>
      </w:pPr>
      <w:r w:rsidRPr="00CA346A">
        <w:rPr>
          <w:rFonts w:ascii="Times New Roman" w:hAnsi="Times New Roman"/>
          <w:b/>
          <w:bCs/>
          <w:color w:val="000000"/>
          <w:sz w:val="28"/>
          <w:szCs w:val="28"/>
        </w:rPr>
        <w:t xml:space="preserve">ANEC’s strategic priorities in 2014 and 2015 </w:t>
      </w:r>
    </w:p>
    <w:p w:rsidR="00FE4D12" w:rsidRDefault="00FE4D12" w:rsidP="00FE4D12">
      <w:pPr>
        <w:pStyle w:val="Default"/>
        <w:rPr>
          <w:rFonts w:ascii="Times New Roman" w:hAnsi="Times New Roman" w:cs="Times New Roman"/>
        </w:rPr>
      </w:pPr>
      <w:r w:rsidRPr="00731196">
        <w:rPr>
          <w:rFonts w:ascii="Times New Roman" w:hAnsi="Times New Roman" w:cs="Times New Roman"/>
        </w:rPr>
        <w:t xml:space="preserve">Consumer Product Safety Regulation </w:t>
      </w:r>
    </w:p>
    <w:p w:rsidR="00FE4D12" w:rsidRPr="00731196" w:rsidRDefault="00FE4D12" w:rsidP="00FE4D12">
      <w:pPr>
        <w:pStyle w:val="Default"/>
        <w:rPr>
          <w:rFonts w:ascii="Times New Roman" w:hAnsi="Times New Roman" w:cs="Times New Roman"/>
        </w:rPr>
      </w:pPr>
      <w:r w:rsidRPr="00731196">
        <w:rPr>
          <w:rFonts w:ascii="Times New Roman" w:hAnsi="Times New Roman" w:cs="Times New Roman"/>
        </w:rPr>
        <w:t xml:space="preserve">The benefits of consumer participation in </w:t>
      </w:r>
      <w:proofErr w:type="spellStart"/>
      <w:r w:rsidRPr="00731196">
        <w:rPr>
          <w:rFonts w:ascii="Times New Roman" w:hAnsi="Times New Roman" w:cs="Times New Roman"/>
        </w:rPr>
        <w:t>stand</w:t>
      </w:r>
      <w:r>
        <w:rPr>
          <w:rFonts w:ascii="Times New Roman" w:hAnsi="Times New Roman" w:cs="Times New Roman"/>
        </w:rPr>
        <w:t>ardisation</w:t>
      </w:r>
      <w:proofErr w:type="spellEnd"/>
      <w:r>
        <w:rPr>
          <w:rFonts w:ascii="Times New Roman" w:hAnsi="Times New Roman" w:cs="Times New Roman"/>
        </w:rPr>
        <w:t xml:space="preserve"> to all stakeholders</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EC Green paper on Safety of Consumer Services </w:t>
      </w:r>
    </w:p>
    <w:p w:rsidR="00FE4D12"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color w:val="000000"/>
          <w:sz w:val="24"/>
          <w:szCs w:val="24"/>
        </w:rPr>
        <w:t xml:space="preserve">Green Paper on the Safety of Tourism Accommodation Services,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Cross-borders consumer services complaints data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Market Surveillance Regulation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proofErr w:type="spellStart"/>
      <w:r w:rsidRPr="00731196">
        <w:rPr>
          <w:rFonts w:ascii="Times New Roman" w:hAnsi="Times New Roman"/>
          <w:bCs/>
          <w:color w:val="000000"/>
          <w:sz w:val="24"/>
          <w:szCs w:val="24"/>
        </w:rPr>
        <w:t>Marketwatch</w:t>
      </w:r>
      <w:proofErr w:type="spellEnd"/>
      <w:r w:rsidRPr="00731196">
        <w:rPr>
          <w:rFonts w:ascii="Times New Roman" w:hAnsi="Times New Roman"/>
          <w:bCs/>
          <w:color w:val="000000"/>
          <w:sz w:val="24"/>
          <w:szCs w:val="24"/>
        </w:rPr>
        <w:t xml:space="preserve"> project </w:t>
      </w:r>
    </w:p>
    <w:p w:rsidR="00FE4D12"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color w:val="000000"/>
          <w:sz w:val="24"/>
          <w:szCs w:val="24"/>
        </w:rPr>
        <w:t xml:space="preserve">Improved compliance of products with the </w:t>
      </w:r>
      <w:proofErr w:type="spellStart"/>
      <w:r w:rsidRPr="00731196">
        <w:rPr>
          <w:rFonts w:ascii="Times New Roman" w:hAnsi="Times New Roman"/>
          <w:color w:val="000000"/>
          <w:sz w:val="24"/>
          <w:szCs w:val="24"/>
        </w:rPr>
        <w:t>Ecodesign</w:t>
      </w:r>
      <w:proofErr w:type="spellEnd"/>
      <w:r w:rsidRPr="00731196">
        <w:rPr>
          <w:rFonts w:ascii="Times New Roman" w:hAnsi="Times New Roman"/>
          <w:color w:val="000000"/>
          <w:sz w:val="24"/>
          <w:szCs w:val="24"/>
        </w:rPr>
        <w:t xml:space="preserve"> and Energy </w:t>
      </w:r>
      <w:proofErr w:type="spellStart"/>
      <w:r w:rsidRPr="00731196">
        <w:rPr>
          <w:rFonts w:ascii="Times New Roman" w:hAnsi="Times New Roman"/>
          <w:color w:val="000000"/>
          <w:sz w:val="24"/>
          <w:szCs w:val="24"/>
        </w:rPr>
        <w:t>Labelling</w:t>
      </w:r>
      <w:proofErr w:type="spellEnd"/>
      <w:r w:rsidRPr="00731196">
        <w:rPr>
          <w:rFonts w:ascii="Times New Roman" w:hAnsi="Times New Roman"/>
          <w:color w:val="000000"/>
          <w:sz w:val="24"/>
          <w:szCs w:val="24"/>
        </w:rPr>
        <w:t xml:space="preserve">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Transatlantic Trade and Investment Partnership (TTIP)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ANEC involvement in International </w:t>
      </w:r>
      <w:proofErr w:type="spellStart"/>
      <w:r w:rsidRPr="00731196">
        <w:rPr>
          <w:rFonts w:ascii="Times New Roman" w:hAnsi="Times New Roman"/>
          <w:bCs/>
          <w:color w:val="000000"/>
          <w:sz w:val="24"/>
          <w:szCs w:val="24"/>
        </w:rPr>
        <w:t>Standardisation</w:t>
      </w:r>
      <w:proofErr w:type="spellEnd"/>
      <w:r w:rsidRPr="00731196">
        <w:rPr>
          <w:rFonts w:ascii="Times New Roman" w:hAnsi="Times New Roman"/>
          <w:bCs/>
          <w:color w:val="000000"/>
          <w:sz w:val="24"/>
          <w:szCs w:val="24"/>
        </w:rPr>
        <w:t xml:space="preserve"> </w:t>
      </w:r>
    </w:p>
    <w:p w:rsidR="00FE4D12" w:rsidRPr="00731196" w:rsidRDefault="00FE4D12" w:rsidP="00FE4D12">
      <w:pPr>
        <w:autoSpaceDE w:val="0"/>
        <w:autoSpaceDN w:val="0"/>
        <w:adjustRightInd w:val="0"/>
        <w:spacing w:after="0" w:line="240" w:lineRule="auto"/>
        <w:rPr>
          <w:rFonts w:ascii="Times New Roman" w:hAnsi="Times New Roman"/>
          <w:bCs/>
          <w:color w:val="000000"/>
          <w:sz w:val="24"/>
          <w:szCs w:val="24"/>
        </w:rPr>
      </w:pPr>
      <w:proofErr w:type="spellStart"/>
      <w:r w:rsidRPr="00731196">
        <w:rPr>
          <w:rFonts w:ascii="Times New Roman" w:hAnsi="Times New Roman"/>
          <w:bCs/>
          <w:color w:val="000000"/>
          <w:sz w:val="24"/>
          <w:szCs w:val="24"/>
        </w:rPr>
        <w:t>Standardisation</w:t>
      </w:r>
      <w:proofErr w:type="spellEnd"/>
      <w:r w:rsidRPr="00731196">
        <w:rPr>
          <w:rFonts w:ascii="Times New Roman" w:hAnsi="Times New Roman"/>
          <w:bCs/>
          <w:color w:val="000000"/>
          <w:sz w:val="24"/>
          <w:szCs w:val="24"/>
        </w:rPr>
        <w:t xml:space="preserve"> toolbox and e-learning modules for consumers </w:t>
      </w:r>
    </w:p>
    <w:p w:rsidR="00FE4D12" w:rsidRPr="00731196" w:rsidRDefault="00FE4D12" w:rsidP="00FE4D12">
      <w:pPr>
        <w:autoSpaceDE w:val="0"/>
        <w:autoSpaceDN w:val="0"/>
        <w:adjustRightInd w:val="0"/>
        <w:spacing w:after="0" w:line="240" w:lineRule="auto"/>
        <w:rPr>
          <w:rFonts w:ascii="Times New Roman" w:hAnsi="Times New Roman"/>
          <w:color w:val="000000"/>
          <w:sz w:val="24"/>
          <w:szCs w:val="24"/>
        </w:rPr>
      </w:pPr>
      <w:r w:rsidRPr="00731196">
        <w:rPr>
          <w:rFonts w:ascii="Times New Roman" w:hAnsi="Times New Roman"/>
          <w:bCs/>
          <w:color w:val="000000"/>
          <w:sz w:val="24"/>
          <w:szCs w:val="24"/>
        </w:rPr>
        <w:t xml:space="preserve">Capacity building </w:t>
      </w:r>
    </w:p>
    <w:p w:rsidR="00FE4D12" w:rsidRDefault="00FE4D12" w:rsidP="00FE4D12">
      <w:pPr>
        <w:spacing w:after="0" w:line="240" w:lineRule="auto"/>
        <w:rPr>
          <w:rFonts w:ascii="Times New Roman" w:hAnsi="Times New Roman"/>
          <w:b/>
          <w:spacing w:val="-2"/>
          <w:sz w:val="24"/>
          <w:szCs w:val="24"/>
          <w:lang w:val="en-GB"/>
        </w:rPr>
      </w:pPr>
      <w:r w:rsidRPr="00FC796F">
        <w:rPr>
          <w:rFonts w:ascii="Times New Roman" w:eastAsia="Times New Roman" w:hAnsi="Times New Roman"/>
          <w:sz w:val="24"/>
          <w:szCs w:val="24"/>
          <w:lang w:val="en-GB" w:eastAsia="fr-BE"/>
        </w:rPr>
        <w:t>Link to ANEC Newsletter</w:t>
      </w:r>
      <w:r w:rsidRPr="00170458">
        <w:rPr>
          <w:rFonts w:ascii="Times New Roman" w:eastAsia="Times New Roman" w:hAnsi="Times New Roman"/>
          <w:b/>
          <w:sz w:val="24"/>
          <w:szCs w:val="24"/>
          <w:lang w:val="en-GB" w:eastAsia="fr-BE"/>
        </w:rPr>
        <w:t xml:space="preserve">: </w:t>
      </w:r>
      <w:r w:rsidRPr="00170458">
        <w:rPr>
          <w:rFonts w:ascii="Times New Roman" w:hAnsi="Times New Roman"/>
          <w:b/>
          <w:spacing w:val="-2"/>
          <w:sz w:val="24"/>
          <w:szCs w:val="24"/>
          <w:lang w:val="en-GB"/>
        </w:rPr>
        <w:t> </w:t>
      </w:r>
      <w:hyperlink r:id="rId17" w:history="1">
        <w:r w:rsidRPr="002D7ABD">
          <w:rPr>
            <w:rStyle w:val="Hyperlink"/>
            <w:rFonts w:ascii="Times New Roman" w:hAnsi="Times New Roman"/>
            <w:b/>
            <w:color w:val="auto"/>
            <w:spacing w:val="-2"/>
            <w:sz w:val="24"/>
            <w:szCs w:val="24"/>
            <w:u w:val="none"/>
            <w:lang w:val="en-GB"/>
          </w:rPr>
          <w:t>http://www.anec.eu/anec.asp?p=newsletter&amp;ref=02-01</w:t>
        </w:r>
      </w:hyperlink>
    </w:p>
    <w:p w:rsidR="00E63C61" w:rsidRDefault="00E63C61" w:rsidP="00FE4D12">
      <w:pPr>
        <w:spacing w:after="0" w:line="240" w:lineRule="auto"/>
        <w:rPr>
          <w:rFonts w:ascii="Times New Roman" w:hAnsi="Times New Roman"/>
          <w:b/>
          <w:spacing w:val="-2"/>
          <w:sz w:val="24"/>
          <w:szCs w:val="24"/>
          <w:lang w:val="en-GB"/>
        </w:rPr>
      </w:pPr>
    </w:p>
    <w:p w:rsidR="00E63C61" w:rsidRDefault="00E63C61" w:rsidP="00FE4D12">
      <w:pPr>
        <w:spacing w:after="0" w:line="240" w:lineRule="auto"/>
        <w:rPr>
          <w:rFonts w:ascii="Times New Roman" w:hAnsi="Times New Roman"/>
          <w:b/>
          <w:spacing w:val="-2"/>
          <w:sz w:val="24"/>
          <w:szCs w:val="24"/>
          <w:lang w:val="en-GB"/>
        </w:rPr>
      </w:pPr>
    </w:p>
    <w:p w:rsidR="003145E0" w:rsidRDefault="003145E0" w:rsidP="00FE4D12">
      <w:pPr>
        <w:spacing w:after="0" w:line="240" w:lineRule="auto"/>
        <w:rPr>
          <w:rFonts w:ascii="Times New Roman" w:hAnsi="Times New Roman"/>
          <w:b/>
          <w:spacing w:val="-2"/>
          <w:sz w:val="24"/>
          <w:szCs w:val="24"/>
          <w:lang w:val="en-GB"/>
        </w:rPr>
      </w:pPr>
    </w:p>
    <w:p w:rsidR="003145E0" w:rsidRPr="00080E03" w:rsidRDefault="003145E0" w:rsidP="003145E0">
      <w:pPr>
        <w:pStyle w:val="Header"/>
        <w:tabs>
          <w:tab w:val="clear" w:pos="4536"/>
          <w:tab w:val="clear" w:pos="9072"/>
        </w:tabs>
        <w:rPr>
          <w:rFonts w:ascii="Times New Roman" w:hAnsi="Times New Roman"/>
          <w:b/>
          <w:bCs/>
          <w:color w:val="000000"/>
          <w:sz w:val="28"/>
          <w:szCs w:val="28"/>
        </w:rPr>
      </w:pPr>
      <w:r w:rsidRPr="00080E03">
        <w:rPr>
          <w:rFonts w:ascii="Times New Roman" w:hAnsi="Times New Roman"/>
          <w:b/>
          <w:bCs/>
          <w:color w:val="000000"/>
          <w:sz w:val="28"/>
          <w:szCs w:val="28"/>
        </w:rPr>
        <w:t>ANEC Strategy 2014 to 2020</w:t>
      </w:r>
    </w:p>
    <w:p w:rsidR="003145E0" w:rsidRPr="00080E03" w:rsidRDefault="003145E0" w:rsidP="003145E0">
      <w:pPr>
        <w:pStyle w:val="Header"/>
        <w:tabs>
          <w:tab w:val="clear" w:pos="4536"/>
          <w:tab w:val="clear" w:pos="9072"/>
        </w:tabs>
        <w:rPr>
          <w:rFonts w:ascii="Times New Roman" w:hAnsi="Times New Roman"/>
          <w:b/>
          <w:bCs/>
          <w:color w:val="000000"/>
          <w:sz w:val="28"/>
          <w:szCs w:val="28"/>
        </w:rPr>
      </w:pPr>
      <w:r w:rsidRPr="00080E03">
        <w:rPr>
          <w:rFonts w:ascii="Times New Roman" w:hAnsi="Times New Roman"/>
          <w:b/>
          <w:bCs/>
          <w:color w:val="000000"/>
          <w:sz w:val="28"/>
          <w:szCs w:val="28"/>
        </w:rPr>
        <w:t>Draft Annual Action Plan 2016</w:t>
      </w:r>
    </w:p>
    <w:p w:rsidR="003145E0" w:rsidRPr="00080E03" w:rsidRDefault="003145E0" w:rsidP="003145E0">
      <w:pPr>
        <w:pStyle w:val="BodyText"/>
        <w:spacing w:before="0" w:line="240" w:lineRule="auto"/>
        <w:rPr>
          <w:rFonts w:ascii="Times New Roman" w:hAnsi="Times New Roman" w:cs="Times New Roman"/>
          <w:color w:val="000000"/>
          <w:sz w:val="24"/>
          <w:szCs w:val="24"/>
        </w:rPr>
      </w:pPr>
      <w:r w:rsidRPr="00080E03">
        <w:rPr>
          <w:rFonts w:ascii="Times New Roman" w:hAnsi="Times New Roman" w:cs="Times New Roman"/>
          <w:color w:val="000000"/>
          <w:sz w:val="24"/>
          <w:szCs w:val="24"/>
        </w:rPr>
        <w:t xml:space="preserve">As an organisation with only limited resources at its disposal, especially noting its scope, priority-setting is a continual exercise (Objective 1). </w:t>
      </w:r>
    </w:p>
    <w:p w:rsidR="003145E0" w:rsidRPr="00080E03" w:rsidRDefault="003145E0" w:rsidP="003145E0">
      <w:pPr>
        <w:pStyle w:val="BodyText"/>
        <w:spacing w:before="0" w:line="240" w:lineRule="auto"/>
        <w:rPr>
          <w:rFonts w:ascii="Times New Roman" w:hAnsi="Times New Roman" w:cs="Times New Roman"/>
          <w:color w:val="000000"/>
          <w:sz w:val="24"/>
          <w:szCs w:val="24"/>
        </w:rPr>
      </w:pPr>
      <w:r w:rsidRPr="00080E03">
        <w:rPr>
          <w:rFonts w:ascii="Times New Roman" w:hAnsi="Times New Roman" w:cs="Times New Roman"/>
          <w:color w:val="000000"/>
          <w:sz w:val="24"/>
          <w:szCs w:val="24"/>
        </w:rPr>
        <w:t xml:space="preserve">Each year, </w:t>
      </w:r>
      <w:r w:rsidRPr="00080E03">
        <w:rPr>
          <w:rFonts w:ascii="Times New Roman" w:hAnsi="Times New Roman" w:cs="Times New Roman"/>
          <w:bCs/>
          <w:color w:val="000000"/>
          <w:sz w:val="24"/>
          <w:szCs w:val="24"/>
        </w:rPr>
        <w:t>a</w:t>
      </w:r>
      <w:r w:rsidRPr="00080E03">
        <w:rPr>
          <w:rFonts w:ascii="Times New Roman" w:hAnsi="Times New Roman" w:cs="Times New Roman"/>
          <w:color w:val="000000"/>
          <w:sz w:val="24"/>
          <w:szCs w:val="24"/>
        </w:rPr>
        <w:t xml:space="preserve"> review of the activities in the ANEC areas or sectors of priority is conducted by the Secretariat &amp; Working Groups in order to check the continued relevance of the work programme, and to help decide whether resource should be transferred from an existing work item to a new work item.</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lastRenderedPageBreak/>
        <w:t>For 2016, it is proposed to continue implementing the 2015 actions in support of Strategic Objectives 2 to 9 and introduce new actions as well. In addition, a new action is foreseen in support of Objective 10 on the long-term sustainability of the participation of consumers in standardisation.</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Main areas</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Consumer Product Safety Regulation</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European Accessibility Act</w:t>
      </w:r>
    </w:p>
    <w:p w:rsidR="003145E0" w:rsidRPr="00080E03" w:rsidRDefault="00E30480" w:rsidP="003145E0">
      <w:pPr>
        <w:pStyle w:val="BodyText"/>
        <w:spacing w:before="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Cross border consum</w:t>
      </w:r>
      <w:r w:rsidR="003145E0" w:rsidRPr="00080E03">
        <w:rPr>
          <w:rFonts w:ascii="Times New Roman" w:hAnsi="Times New Roman" w:cs="Times New Roman"/>
          <w:bCs/>
          <w:color w:val="000000"/>
          <w:sz w:val="24"/>
          <w:szCs w:val="24"/>
        </w:rPr>
        <w:t>er services complaints data</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Chemicals in consumer products</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Market Surveillance Regulations</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European Injury Database</w:t>
      </w:r>
    </w:p>
    <w:p w:rsidR="003145E0" w:rsidRPr="00080E03" w:rsidRDefault="003145E0" w:rsidP="003145E0">
      <w:pPr>
        <w:pStyle w:val="BodyText"/>
        <w:spacing w:before="0" w:line="240" w:lineRule="auto"/>
        <w:rPr>
          <w:rFonts w:ascii="Times New Roman" w:hAnsi="Times New Roman" w:cs="Times New Roman"/>
          <w:bCs/>
          <w:color w:val="000000"/>
          <w:sz w:val="24"/>
          <w:szCs w:val="24"/>
        </w:rPr>
      </w:pPr>
      <w:r w:rsidRPr="00080E03">
        <w:rPr>
          <w:rFonts w:ascii="Times New Roman" w:hAnsi="Times New Roman" w:cs="Times New Roman"/>
          <w:bCs/>
          <w:color w:val="000000"/>
          <w:sz w:val="24"/>
          <w:szCs w:val="24"/>
        </w:rPr>
        <w:t>Transatlantic Trade and Investment Partnership (TTIP)</w:t>
      </w:r>
    </w:p>
    <w:p w:rsidR="003145E0" w:rsidRDefault="003145E0" w:rsidP="00FE4D12">
      <w:pPr>
        <w:spacing w:after="0" w:line="240" w:lineRule="auto"/>
        <w:rPr>
          <w:rFonts w:ascii="Times New Roman" w:hAnsi="Times New Roman"/>
          <w:b/>
          <w:spacing w:val="-2"/>
          <w:sz w:val="24"/>
          <w:szCs w:val="24"/>
          <w:lang w:val="en-GB"/>
        </w:rPr>
      </w:pPr>
    </w:p>
    <w:p w:rsidR="00957544" w:rsidRDefault="00957544" w:rsidP="00957544">
      <w:pPr>
        <w:spacing w:after="0" w:line="240" w:lineRule="auto"/>
        <w:rPr>
          <w:rFonts w:ascii="Times New Roman" w:eastAsia="Times New Roman" w:hAnsi="Times New Roman"/>
          <w:b/>
          <w:sz w:val="24"/>
          <w:szCs w:val="24"/>
          <w:lang w:val="fr-BE" w:eastAsia="fr-BE"/>
        </w:rPr>
      </w:pPr>
    </w:p>
    <w:p w:rsidR="00957544" w:rsidRPr="00957544" w:rsidRDefault="00957544" w:rsidP="00957544">
      <w:pPr>
        <w:spacing w:after="0" w:line="240" w:lineRule="auto"/>
        <w:rPr>
          <w:rFonts w:ascii="Times New Roman" w:eastAsia="Times New Roman" w:hAnsi="Times New Roman"/>
          <w:b/>
          <w:sz w:val="28"/>
          <w:szCs w:val="28"/>
          <w:lang w:val="fr-BE" w:eastAsia="fr-BE"/>
        </w:rPr>
      </w:pPr>
      <w:r w:rsidRPr="00957544">
        <w:rPr>
          <w:rFonts w:ascii="Times New Roman" w:eastAsia="Times New Roman" w:hAnsi="Times New Roman"/>
          <w:b/>
          <w:sz w:val="28"/>
          <w:szCs w:val="28"/>
          <w:lang w:val="fr-BE" w:eastAsia="fr-BE"/>
        </w:rPr>
        <w:t xml:space="preserve">Malta </w:t>
      </w:r>
      <w:proofErr w:type="spellStart"/>
      <w:r w:rsidRPr="00957544">
        <w:rPr>
          <w:rFonts w:ascii="Times New Roman" w:eastAsia="Times New Roman" w:hAnsi="Times New Roman"/>
          <w:b/>
          <w:sz w:val="28"/>
          <w:szCs w:val="28"/>
          <w:lang w:val="fr-BE" w:eastAsia="fr-BE"/>
        </w:rPr>
        <w:t>European</w:t>
      </w:r>
      <w:proofErr w:type="spellEnd"/>
      <w:r w:rsidRPr="00957544">
        <w:rPr>
          <w:rFonts w:ascii="Times New Roman" w:eastAsia="Times New Roman" w:hAnsi="Times New Roman"/>
          <w:b/>
          <w:sz w:val="28"/>
          <w:szCs w:val="28"/>
          <w:lang w:val="fr-BE" w:eastAsia="fr-BE"/>
        </w:rPr>
        <w:t xml:space="preserve"> Council </w:t>
      </w:r>
      <w:proofErr w:type="spellStart"/>
      <w:r w:rsidRPr="00957544">
        <w:rPr>
          <w:rFonts w:ascii="Times New Roman" w:eastAsia="Times New Roman" w:hAnsi="Times New Roman"/>
          <w:b/>
          <w:sz w:val="28"/>
          <w:szCs w:val="28"/>
          <w:lang w:val="fr-BE" w:eastAsia="fr-BE"/>
        </w:rPr>
        <w:t>Presidency</w:t>
      </w:r>
      <w:proofErr w:type="spellEnd"/>
      <w:r w:rsidRPr="00957544">
        <w:rPr>
          <w:rFonts w:ascii="Times New Roman" w:eastAsia="Times New Roman" w:hAnsi="Times New Roman"/>
          <w:b/>
          <w:sz w:val="28"/>
          <w:szCs w:val="28"/>
          <w:lang w:val="fr-BE" w:eastAsia="fr-BE"/>
        </w:rPr>
        <w:t xml:space="preserve"> 2017</w:t>
      </w:r>
    </w:p>
    <w:p w:rsidR="00957544" w:rsidRPr="00A55146" w:rsidRDefault="00957544" w:rsidP="00957544">
      <w:pPr>
        <w:autoSpaceDE w:val="0"/>
        <w:autoSpaceDN w:val="0"/>
        <w:adjustRightInd w:val="0"/>
        <w:spacing w:after="0" w:line="240" w:lineRule="auto"/>
        <w:rPr>
          <w:rFonts w:ascii="Times New Roman" w:eastAsia="Times New Roman" w:hAnsi="Times New Roman"/>
          <w:sz w:val="24"/>
          <w:szCs w:val="24"/>
          <w:lang w:val="fr-BE" w:eastAsia="fr-BE"/>
        </w:rPr>
      </w:pPr>
      <w:r w:rsidRPr="00A55146">
        <w:rPr>
          <w:rFonts w:ascii="Times New Roman" w:eastAsia="Times New Roman" w:hAnsi="Times New Roman"/>
          <w:sz w:val="24"/>
          <w:szCs w:val="24"/>
          <w:lang w:val="fr-BE" w:eastAsia="fr-BE"/>
        </w:rPr>
        <w:t>Meeti</w:t>
      </w:r>
      <w:r w:rsidR="00A55146" w:rsidRPr="00A55146">
        <w:rPr>
          <w:rFonts w:ascii="Times New Roman" w:eastAsia="Times New Roman" w:hAnsi="Times New Roman"/>
          <w:sz w:val="24"/>
          <w:szCs w:val="24"/>
          <w:lang w:val="fr-BE" w:eastAsia="fr-BE"/>
        </w:rPr>
        <w:t xml:space="preserve">ng </w:t>
      </w:r>
      <w:proofErr w:type="spellStart"/>
      <w:r w:rsidR="00A55146" w:rsidRPr="00A55146">
        <w:rPr>
          <w:rFonts w:ascii="Times New Roman" w:eastAsia="Times New Roman" w:hAnsi="Times New Roman"/>
          <w:sz w:val="24"/>
          <w:szCs w:val="24"/>
          <w:lang w:val="fr-BE" w:eastAsia="fr-BE"/>
        </w:rPr>
        <w:t>with</w:t>
      </w:r>
      <w:proofErr w:type="spellEnd"/>
      <w:r w:rsidR="00A55146" w:rsidRPr="00A55146">
        <w:rPr>
          <w:rFonts w:ascii="Times New Roman" w:eastAsia="Times New Roman" w:hAnsi="Times New Roman"/>
          <w:sz w:val="24"/>
          <w:szCs w:val="24"/>
          <w:lang w:val="fr-BE" w:eastAsia="fr-BE"/>
        </w:rPr>
        <w:t xml:space="preserve"> Mr Victor </w:t>
      </w:r>
      <w:proofErr w:type="spellStart"/>
      <w:r w:rsidR="00A55146" w:rsidRPr="00A55146">
        <w:rPr>
          <w:rFonts w:ascii="Times New Roman" w:eastAsia="Times New Roman" w:hAnsi="Times New Roman"/>
          <w:sz w:val="24"/>
          <w:szCs w:val="24"/>
          <w:lang w:val="fr-BE" w:eastAsia="fr-BE"/>
        </w:rPr>
        <w:t>Camilleri</w:t>
      </w:r>
      <w:proofErr w:type="spellEnd"/>
      <w:r w:rsidR="00A55146" w:rsidRPr="00A55146">
        <w:rPr>
          <w:rFonts w:ascii="Times New Roman" w:eastAsia="Times New Roman" w:hAnsi="Times New Roman"/>
          <w:sz w:val="24"/>
          <w:szCs w:val="24"/>
          <w:lang w:val="fr-BE" w:eastAsia="fr-BE"/>
        </w:rPr>
        <w:t xml:space="preserve"> on t</w:t>
      </w:r>
      <w:r w:rsidRPr="00A55146">
        <w:rPr>
          <w:rFonts w:ascii="Times New Roman" w:eastAsia="Times New Roman" w:hAnsi="Times New Roman"/>
          <w:sz w:val="24"/>
          <w:szCs w:val="24"/>
          <w:lang w:val="fr-BE" w:eastAsia="fr-BE"/>
        </w:rPr>
        <w:t xml:space="preserve">he </w:t>
      </w:r>
      <w:proofErr w:type="spellStart"/>
      <w:r w:rsidRPr="00A55146">
        <w:rPr>
          <w:rFonts w:ascii="Times New Roman" w:eastAsia="Times New Roman" w:hAnsi="Times New Roman"/>
          <w:sz w:val="24"/>
          <w:szCs w:val="24"/>
          <w:lang w:val="fr-BE" w:eastAsia="fr-BE"/>
        </w:rPr>
        <w:t>priorities</w:t>
      </w:r>
      <w:proofErr w:type="spellEnd"/>
      <w:r w:rsidRPr="00A55146">
        <w:rPr>
          <w:rFonts w:ascii="Times New Roman" w:eastAsia="Times New Roman" w:hAnsi="Times New Roman"/>
          <w:sz w:val="24"/>
          <w:szCs w:val="24"/>
          <w:lang w:val="fr-BE" w:eastAsia="fr-BE"/>
        </w:rPr>
        <w:t xml:space="preserve"> of Civil Society of the Malta EU Council </w:t>
      </w:r>
      <w:proofErr w:type="spellStart"/>
      <w:r w:rsidRPr="00A55146">
        <w:rPr>
          <w:rFonts w:ascii="Times New Roman" w:eastAsia="Times New Roman" w:hAnsi="Times New Roman"/>
          <w:sz w:val="24"/>
          <w:szCs w:val="24"/>
          <w:lang w:val="fr-BE" w:eastAsia="fr-BE"/>
        </w:rPr>
        <w:t>Presidency</w:t>
      </w:r>
      <w:proofErr w:type="spellEnd"/>
      <w:r w:rsidRPr="00A55146">
        <w:rPr>
          <w:rFonts w:ascii="Times New Roman" w:eastAsia="Times New Roman" w:hAnsi="Times New Roman"/>
          <w:sz w:val="24"/>
          <w:szCs w:val="24"/>
          <w:lang w:val="fr-BE" w:eastAsia="fr-BE"/>
        </w:rPr>
        <w:t xml:space="preserve"> 2017</w:t>
      </w:r>
    </w:p>
    <w:p w:rsidR="00957544" w:rsidRPr="00A55146" w:rsidRDefault="00957544" w:rsidP="00957544">
      <w:pPr>
        <w:autoSpaceDE w:val="0"/>
        <w:autoSpaceDN w:val="0"/>
        <w:adjustRightInd w:val="0"/>
        <w:spacing w:after="0" w:line="240" w:lineRule="auto"/>
        <w:rPr>
          <w:rFonts w:ascii="Times New Roman" w:eastAsia="Times New Roman" w:hAnsi="Times New Roman"/>
          <w:sz w:val="24"/>
          <w:szCs w:val="24"/>
          <w:lang w:val="fr-BE" w:eastAsia="fr-BE"/>
        </w:rPr>
      </w:pPr>
      <w:proofErr w:type="spellStart"/>
      <w:r w:rsidRPr="00A55146">
        <w:rPr>
          <w:rFonts w:ascii="Times New Roman" w:eastAsia="Times New Roman" w:hAnsi="Times New Roman"/>
          <w:sz w:val="24"/>
          <w:szCs w:val="24"/>
          <w:lang w:val="fr-BE" w:eastAsia="fr-BE"/>
        </w:rPr>
        <w:t>During</w:t>
      </w:r>
      <w:proofErr w:type="spellEnd"/>
      <w:r w:rsidRPr="00A55146">
        <w:rPr>
          <w:rFonts w:ascii="Times New Roman" w:eastAsia="Times New Roman" w:hAnsi="Times New Roman"/>
          <w:sz w:val="24"/>
          <w:szCs w:val="24"/>
          <w:lang w:val="fr-BE" w:eastAsia="fr-BE"/>
        </w:rPr>
        <w:t xml:space="preserve"> the  meeting </w:t>
      </w:r>
      <w:proofErr w:type="spellStart"/>
      <w:r w:rsidRPr="00A55146">
        <w:rPr>
          <w:rFonts w:ascii="Times New Roman" w:eastAsia="Times New Roman" w:hAnsi="Times New Roman"/>
          <w:sz w:val="24"/>
          <w:szCs w:val="24"/>
          <w:lang w:val="fr-BE" w:eastAsia="fr-BE"/>
        </w:rPr>
        <w:t>held</w:t>
      </w:r>
      <w:proofErr w:type="spellEnd"/>
      <w:r w:rsidRPr="00A55146">
        <w:rPr>
          <w:rFonts w:ascii="Times New Roman" w:eastAsia="Times New Roman" w:hAnsi="Times New Roman"/>
          <w:sz w:val="24"/>
          <w:szCs w:val="24"/>
          <w:lang w:val="fr-BE" w:eastAsia="fr-BE"/>
        </w:rPr>
        <w:t xml:space="preserve"> on Tuesday 14 April </w:t>
      </w:r>
      <w:proofErr w:type="spellStart"/>
      <w:r w:rsidRPr="00A55146">
        <w:rPr>
          <w:rFonts w:ascii="Times New Roman" w:eastAsia="Times New Roman" w:hAnsi="Times New Roman"/>
          <w:sz w:val="24"/>
          <w:szCs w:val="24"/>
          <w:lang w:val="fr-BE" w:eastAsia="fr-BE"/>
        </w:rPr>
        <w:t>at</w:t>
      </w:r>
      <w:proofErr w:type="spellEnd"/>
      <w:r w:rsidRPr="00A55146">
        <w:rPr>
          <w:rFonts w:ascii="Times New Roman" w:eastAsia="Times New Roman" w:hAnsi="Times New Roman"/>
          <w:sz w:val="24"/>
          <w:szCs w:val="24"/>
          <w:lang w:val="fr-BE" w:eastAsia="fr-BE"/>
        </w:rPr>
        <w:t xml:space="preserve"> the MCESD Building </w:t>
      </w:r>
      <w:proofErr w:type="spellStart"/>
      <w:r w:rsidRPr="00A55146">
        <w:rPr>
          <w:rFonts w:ascii="Times New Roman" w:eastAsia="Times New Roman" w:hAnsi="Times New Roman"/>
          <w:sz w:val="24"/>
          <w:szCs w:val="24"/>
          <w:lang w:val="fr-BE" w:eastAsia="fr-BE"/>
        </w:rPr>
        <w:t>Valletta</w:t>
      </w:r>
      <w:proofErr w:type="spellEnd"/>
      <w:r w:rsidRPr="00A55146">
        <w:rPr>
          <w:rFonts w:ascii="Times New Roman" w:eastAsia="Times New Roman" w:hAnsi="Times New Roman"/>
          <w:sz w:val="24"/>
          <w:szCs w:val="24"/>
          <w:lang w:val="fr-BE" w:eastAsia="fr-BE"/>
        </w:rPr>
        <w:t xml:space="preserve">, Mary </w:t>
      </w:r>
      <w:proofErr w:type="spellStart"/>
      <w:r w:rsidRPr="00A55146">
        <w:rPr>
          <w:rFonts w:ascii="Times New Roman" w:eastAsia="Times New Roman" w:hAnsi="Times New Roman"/>
          <w:sz w:val="24"/>
          <w:szCs w:val="24"/>
          <w:lang w:val="fr-BE" w:eastAsia="fr-BE"/>
        </w:rPr>
        <w:t>Mangion</w:t>
      </w:r>
      <w:proofErr w:type="spellEnd"/>
      <w:r w:rsidRPr="00A55146">
        <w:rPr>
          <w:rFonts w:ascii="Times New Roman" w:eastAsia="Times New Roman" w:hAnsi="Times New Roman"/>
          <w:sz w:val="24"/>
          <w:szCs w:val="24"/>
          <w:lang w:val="fr-BE" w:eastAsia="fr-BE"/>
        </w:rPr>
        <w:t xml:space="preserve"> and Grace </w:t>
      </w:r>
      <w:proofErr w:type="spellStart"/>
      <w:r w:rsidRPr="00A55146">
        <w:rPr>
          <w:rFonts w:ascii="Times New Roman" w:eastAsia="Times New Roman" w:hAnsi="Times New Roman"/>
          <w:sz w:val="24"/>
          <w:szCs w:val="24"/>
          <w:lang w:val="fr-BE" w:eastAsia="fr-BE"/>
        </w:rPr>
        <w:t>Attard</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discussed</w:t>
      </w:r>
      <w:proofErr w:type="spellEnd"/>
      <w:r w:rsidRPr="00A55146">
        <w:rPr>
          <w:rFonts w:ascii="Times New Roman" w:eastAsia="Times New Roman" w:hAnsi="Times New Roman"/>
          <w:sz w:val="24"/>
          <w:szCs w:val="24"/>
          <w:lang w:val="fr-BE" w:eastAsia="fr-BE"/>
        </w:rPr>
        <w:t xml:space="preserve"> ACR </w:t>
      </w:r>
      <w:proofErr w:type="spellStart"/>
      <w:r w:rsidRPr="00A55146">
        <w:rPr>
          <w:rFonts w:ascii="Times New Roman" w:eastAsia="Times New Roman" w:hAnsi="Times New Roman"/>
          <w:sz w:val="24"/>
          <w:szCs w:val="24"/>
          <w:lang w:val="fr-BE" w:eastAsia="fr-BE"/>
        </w:rPr>
        <w:t>proposals</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together</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with</w:t>
      </w:r>
      <w:proofErr w:type="spellEnd"/>
      <w:r w:rsidRPr="00A55146">
        <w:rPr>
          <w:rFonts w:ascii="Times New Roman" w:eastAsia="Times New Roman" w:hAnsi="Times New Roman"/>
          <w:sz w:val="24"/>
          <w:szCs w:val="24"/>
          <w:lang w:val="fr-BE" w:eastAsia="fr-BE"/>
        </w:rPr>
        <w:t xml:space="preserve"> a </w:t>
      </w:r>
      <w:proofErr w:type="spellStart"/>
      <w:r w:rsidRPr="00A55146">
        <w:rPr>
          <w:rFonts w:ascii="Times New Roman" w:eastAsia="Times New Roman" w:hAnsi="Times New Roman"/>
          <w:sz w:val="24"/>
          <w:szCs w:val="24"/>
          <w:lang w:val="fr-BE" w:eastAsia="fr-BE"/>
        </w:rPr>
        <w:t>number</w:t>
      </w:r>
      <w:proofErr w:type="spellEnd"/>
      <w:r w:rsidRPr="00A55146">
        <w:rPr>
          <w:rFonts w:ascii="Times New Roman" w:eastAsia="Times New Roman" w:hAnsi="Times New Roman"/>
          <w:sz w:val="24"/>
          <w:szCs w:val="24"/>
          <w:lang w:val="fr-BE" w:eastAsia="fr-BE"/>
        </w:rPr>
        <w:t xml:space="preserve"> of MCESD CS </w:t>
      </w:r>
      <w:proofErr w:type="spellStart"/>
      <w:r w:rsidRPr="00A55146">
        <w:rPr>
          <w:rFonts w:ascii="Times New Roman" w:eastAsia="Times New Roman" w:hAnsi="Times New Roman"/>
          <w:sz w:val="24"/>
          <w:szCs w:val="24"/>
          <w:lang w:val="fr-BE" w:eastAsia="fr-BE"/>
        </w:rPr>
        <w:t>members</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present</w:t>
      </w:r>
      <w:proofErr w:type="spellEnd"/>
      <w:r w:rsidRPr="00A55146">
        <w:rPr>
          <w:rFonts w:ascii="Times New Roman" w:eastAsia="Times New Roman" w:hAnsi="Times New Roman"/>
          <w:sz w:val="24"/>
          <w:szCs w:val="24"/>
          <w:lang w:val="fr-BE" w:eastAsia="fr-BE"/>
        </w:rPr>
        <w:t>;</w:t>
      </w:r>
    </w:p>
    <w:p w:rsidR="00957544" w:rsidRPr="00A55146" w:rsidRDefault="00957544" w:rsidP="00957544">
      <w:pPr>
        <w:autoSpaceDE w:val="0"/>
        <w:autoSpaceDN w:val="0"/>
        <w:adjustRightInd w:val="0"/>
        <w:spacing w:after="0" w:line="240" w:lineRule="auto"/>
        <w:rPr>
          <w:rFonts w:ascii="Times New Roman" w:eastAsia="Times New Roman" w:hAnsi="Times New Roman"/>
          <w:sz w:val="24"/>
          <w:szCs w:val="24"/>
          <w:lang w:val="fr-BE" w:eastAsia="fr-BE"/>
        </w:rPr>
      </w:pPr>
      <w:r w:rsidRPr="00A55146">
        <w:rPr>
          <w:rFonts w:ascii="Times New Roman" w:eastAsia="Times New Roman" w:hAnsi="Times New Roman"/>
          <w:sz w:val="24"/>
          <w:szCs w:val="24"/>
          <w:lang w:val="fr-BE" w:eastAsia="fr-BE"/>
        </w:rPr>
        <w:t xml:space="preserve">This </w:t>
      </w:r>
      <w:proofErr w:type="spellStart"/>
      <w:r w:rsidRPr="00A55146">
        <w:rPr>
          <w:rFonts w:ascii="Times New Roman" w:eastAsia="Times New Roman" w:hAnsi="Times New Roman"/>
          <w:sz w:val="24"/>
          <w:szCs w:val="24"/>
          <w:lang w:val="fr-BE" w:eastAsia="fr-BE"/>
        </w:rPr>
        <w:t>was</w:t>
      </w:r>
      <w:proofErr w:type="spellEnd"/>
      <w:r w:rsidRPr="00A55146">
        <w:rPr>
          <w:rFonts w:ascii="Times New Roman" w:eastAsia="Times New Roman" w:hAnsi="Times New Roman"/>
          <w:sz w:val="24"/>
          <w:szCs w:val="24"/>
          <w:lang w:val="fr-BE" w:eastAsia="fr-BE"/>
        </w:rPr>
        <w:t xml:space="preserve"> a </w:t>
      </w:r>
      <w:proofErr w:type="spellStart"/>
      <w:r w:rsidRPr="00A55146">
        <w:rPr>
          <w:rFonts w:ascii="Times New Roman" w:eastAsia="Times New Roman" w:hAnsi="Times New Roman"/>
          <w:sz w:val="24"/>
          <w:szCs w:val="24"/>
          <w:lang w:val="fr-BE" w:eastAsia="fr-BE"/>
        </w:rPr>
        <w:t>follow</w:t>
      </w:r>
      <w:proofErr w:type="spellEnd"/>
      <w:r w:rsidRPr="00A55146">
        <w:rPr>
          <w:rFonts w:ascii="Times New Roman" w:eastAsia="Times New Roman" w:hAnsi="Times New Roman"/>
          <w:sz w:val="24"/>
          <w:szCs w:val="24"/>
          <w:lang w:val="fr-BE" w:eastAsia="fr-BE"/>
        </w:rPr>
        <w:t xml:space="preserve">-up of the </w:t>
      </w:r>
      <w:proofErr w:type="spellStart"/>
      <w:r w:rsidRPr="00A55146">
        <w:rPr>
          <w:rFonts w:ascii="Times New Roman" w:eastAsia="Times New Roman" w:hAnsi="Times New Roman"/>
          <w:sz w:val="24"/>
          <w:szCs w:val="24"/>
          <w:lang w:val="fr-BE" w:eastAsia="fr-BE"/>
        </w:rPr>
        <w:t>intiative</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taken</w:t>
      </w:r>
      <w:proofErr w:type="spellEnd"/>
      <w:r w:rsidRPr="00A55146">
        <w:rPr>
          <w:rFonts w:ascii="Times New Roman" w:eastAsia="Times New Roman" w:hAnsi="Times New Roman"/>
          <w:sz w:val="24"/>
          <w:szCs w:val="24"/>
          <w:lang w:val="fr-BE" w:eastAsia="fr-BE"/>
        </w:rPr>
        <w:t xml:space="preserve"> by Grace </w:t>
      </w:r>
      <w:proofErr w:type="spellStart"/>
      <w:r w:rsidRPr="00A55146">
        <w:rPr>
          <w:rFonts w:ascii="Times New Roman" w:eastAsia="Times New Roman" w:hAnsi="Times New Roman"/>
          <w:sz w:val="24"/>
          <w:szCs w:val="24"/>
          <w:lang w:val="fr-BE" w:eastAsia="fr-BE"/>
        </w:rPr>
        <w:t>Attard</w:t>
      </w:r>
      <w:proofErr w:type="spellEnd"/>
      <w:r w:rsidRPr="00A55146">
        <w:rPr>
          <w:rFonts w:ascii="Times New Roman" w:eastAsia="Times New Roman" w:hAnsi="Times New Roman"/>
          <w:sz w:val="24"/>
          <w:szCs w:val="24"/>
          <w:lang w:val="fr-BE" w:eastAsia="fr-BE"/>
        </w:rPr>
        <w:t xml:space="preserve"> as EESC </w:t>
      </w:r>
      <w:proofErr w:type="spellStart"/>
      <w:r w:rsidRPr="00A55146">
        <w:rPr>
          <w:rFonts w:ascii="Times New Roman" w:eastAsia="Times New Roman" w:hAnsi="Times New Roman"/>
          <w:sz w:val="24"/>
          <w:szCs w:val="24"/>
          <w:lang w:val="fr-BE" w:eastAsia="fr-BE"/>
        </w:rPr>
        <w:t>member</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who</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had</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already</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submitted</w:t>
      </w:r>
      <w:proofErr w:type="spellEnd"/>
      <w:r w:rsidRPr="00A55146">
        <w:rPr>
          <w:rFonts w:ascii="Times New Roman" w:eastAsia="Times New Roman" w:hAnsi="Times New Roman"/>
          <w:sz w:val="24"/>
          <w:szCs w:val="24"/>
          <w:lang w:val="fr-BE" w:eastAsia="fr-BE"/>
        </w:rPr>
        <w:t xml:space="preserve"> a </w:t>
      </w:r>
      <w:proofErr w:type="spellStart"/>
      <w:r w:rsidRPr="00A55146">
        <w:rPr>
          <w:rFonts w:ascii="Times New Roman" w:eastAsia="Times New Roman" w:hAnsi="Times New Roman"/>
          <w:sz w:val="24"/>
          <w:szCs w:val="24"/>
          <w:lang w:val="fr-BE" w:eastAsia="fr-BE"/>
        </w:rPr>
        <w:t>number</w:t>
      </w:r>
      <w:proofErr w:type="spellEnd"/>
      <w:r w:rsidRPr="00A55146">
        <w:rPr>
          <w:rFonts w:ascii="Times New Roman" w:eastAsia="Times New Roman" w:hAnsi="Times New Roman"/>
          <w:sz w:val="24"/>
          <w:szCs w:val="24"/>
          <w:lang w:val="fr-BE" w:eastAsia="fr-BE"/>
        </w:rPr>
        <w:t xml:space="preserve"> of </w:t>
      </w:r>
      <w:proofErr w:type="spellStart"/>
      <w:r w:rsidRPr="00A55146">
        <w:rPr>
          <w:rFonts w:ascii="Times New Roman" w:eastAsia="Times New Roman" w:hAnsi="Times New Roman"/>
          <w:sz w:val="24"/>
          <w:szCs w:val="24"/>
          <w:lang w:val="fr-BE" w:eastAsia="fr-BE"/>
        </w:rPr>
        <w:t>proposals</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from</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di</w:t>
      </w:r>
      <w:r w:rsidR="00E30480">
        <w:rPr>
          <w:rFonts w:ascii="Times New Roman" w:eastAsia="Times New Roman" w:hAnsi="Times New Roman"/>
          <w:sz w:val="24"/>
          <w:szCs w:val="24"/>
          <w:lang w:val="fr-BE" w:eastAsia="fr-BE"/>
        </w:rPr>
        <w:t>f</w:t>
      </w:r>
      <w:bookmarkStart w:id="1" w:name="_GoBack"/>
      <w:bookmarkEnd w:id="1"/>
      <w:r w:rsidRPr="00A55146">
        <w:rPr>
          <w:rFonts w:ascii="Times New Roman" w:eastAsia="Times New Roman" w:hAnsi="Times New Roman"/>
          <w:sz w:val="24"/>
          <w:szCs w:val="24"/>
          <w:lang w:val="fr-BE" w:eastAsia="fr-BE"/>
        </w:rPr>
        <w:t>ferent</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NGOs</w:t>
      </w:r>
      <w:proofErr w:type="spellEnd"/>
      <w:r w:rsidRPr="00A55146">
        <w:rPr>
          <w:rFonts w:ascii="Times New Roman" w:eastAsia="Times New Roman" w:hAnsi="Times New Roman"/>
          <w:sz w:val="24"/>
          <w:szCs w:val="24"/>
          <w:lang w:val="fr-BE" w:eastAsia="fr-BE"/>
        </w:rPr>
        <w:t xml:space="preserve"> in </w:t>
      </w:r>
      <w:proofErr w:type="spellStart"/>
      <w:r w:rsidRPr="00A55146">
        <w:rPr>
          <w:rFonts w:ascii="Times New Roman" w:eastAsia="Times New Roman" w:hAnsi="Times New Roman"/>
          <w:sz w:val="24"/>
          <w:szCs w:val="24"/>
          <w:lang w:val="fr-BE" w:eastAsia="fr-BE"/>
        </w:rPr>
        <w:t>February</w:t>
      </w:r>
      <w:proofErr w:type="spellEnd"/>
    </w:p>
    <w:p w:rsidR="00957544" w:rsidRDefault="00957544" w:rsidP="00957544">
      <w:pPr>
        <w:autoSpaceDE w:val="0"/>
        <w:autoSpaceDN w:val="0"/>
        <w:adjustRightInd w:val="0"/>
        <w:spacing w:after="0" w:line="240" w:lineRule="auto"/>
        <w:rPr>
          <w:rFonts w:ascii="Times New Roman" w:eastAsia="Times New Roman" w:hAnsi="Times New Roman"/>
          <w:b/>
          <w:sz w:val="24"/>
          <w:szCs w:val="24"/>
          <w:lang w:val="fr-BE" w:eastAsia="fr-BE"/>
        </w:rPr>
      </w:pPr>
    </w:p>
    <w:p w:rsidR="00A55146" w:rsidRPr="00A55146" w:rsidRDefault="00A55146" w:rsidP="00A55146">
      <w:pPr>
        <w:autoSpaceDE w:val="0"/>
        <w:autoSpaceDN w:val="0"/>
        <w:adjustRightInd w:val="0"/>
        <w:spacing w:after="0" w:line="240" w:lineRule="auto"/>
        <w:rPr>
          <w:rFonts w:ascii="Times New Roman" w:eastAsia="Times New Roman" w:hAnsi="Times New Roman"/>
          <w:sz w:val="24"/>
          <w:szCs w:val="24"/>
          <w:lang w:val="fr-BE" w:eastAsia="fr-BE"/>
        </w:rPr>
      </w:pPr>
    </w:p>
    <w:p w:rsidR="00A55146" w:rsidRPr="00A55146" w:rsidRDefault="00A55146" w:rsidP="00957544">
      <w:pPr>
        <w:autoSpaceDE w:val="0"/>
        <w:autoSpaceDN w:val="0"/>
        <w:adjustRightInd w:val="0"/>
        <w:spacing w:after="0" w:line="240" w:lineRule="auto"/>
        <w:rPr>
          <w:rFonts w:ascii="Times New Roman" w:eastAsia="Times New Roman" w:hAnsi="Times New Roman"/>
          <w:b/>
          <w:sz w:val="28"/>
          <w:szCs w:val="28"/>
          <w:lang w:val="fr-BE" w:eastAsia="fr-BE"/>
        </w:rPr>
      </w:pPr>
      <w:r w:rsidRPr="00A55146">
        <w:rPr>
          <w:rFonts w:ascii="Times New Roman" w:eastAsia="Times New Roman" w:hAnsi="Times New Roman"/>
          <w:b/>
          <w:sz w:val="28"/>
          <w:szCs w:val="28"/>
          <w:lang w:val="fr-BE" w:eastAsia="fr-BE"/>
        </w:rPr>
        <w:t xml:space="preserve">Meeting of the MCESD </w:t>
      </w:r>
      <w:proofErr w:type="spellStart"/>
      <w:r w:rsidRPr="00A55146">
        <w:rPr>
          <w:rFonts w:ascii="Times New Roman" w:eastAsia="Times New Roman" w:hAnsi="Times New Roman"/>
          <w:b/>
          <w:sz w:val="28"/>
          <w:szCs w:val="28"/>
          <w:lang w:val="fr-BE" w:eastAsia="fr-BE"/>
        </w:rPr>
        <w:t>with</w:t>
      </w:r>
      <w:proofErr w:type="spellEnd"/>
      <w:r w:rsidRPr="00A55146">
        <w:rPr>
          <w:rFonts w:ascii="Times New Roman" w:eastAsia="Times New Roman" w:hAnsi="Times New Roman"/>
          <w:b/>
          <w:sz w:val="28"/>
          <w:szCs w:val="28"/>
          <w:lang w:val="fr-BE" w:eastAsia="fr-BE"/>
        </w:rPr>
        <w:t xml:space="preserve"> </w:t>
      </w:r>
      <w:proofErr w:type="spellStart"/>
      <w:r w:rsidRPr="00A55146">
        <w:rPr>
          <w:rFonts w:ascii="Times New Roman" w:eastAsia="Times New Roman" w:hAnsi="Times New Roman"/>
          <w:b/>
          <w:sz w:val="28"/>
          <w:szCs w:val="28"/>
          <w:lang w:val="fr-BE" w:eastAsia="fr-BE"/>
        </w:rPr>
        <w:t>Maltese</w:t>
      </w:r>
      <w:proofErr w:type="spellEnd"/>
      <w:r w:rsidRPr="00A55146">
        <w:rPr>
          <w:rFonts w:ascii="Times New Roman" w:eastAsia="Times New Roman" w:hAnsi="Times New Roman"/>
          <w:b/>
          <w:sz w:val="28"/>
          <w:szCs w:val="28"/>
          <w:lang w:val="fr-BE" w:eastAsia="fr-BE"/>
        </w:rPr>
        <w:t xml:space="preserve"> EESC </w:t>
      </w:r>
      <w:proofErr w:type="spellStart"/>
      <w:r w:rsidRPr="00A55146">
        <w:rPr>
          <w:rFonts w:ascii="Times New Roman" w:eastAsia="Times New Roman" w:hAnsi="Times New Roman"/>
          <w:b/>
          <w:sz w:val="28"/>
          <w:szCs w:val="28"/>
          <w:lang w:val="fr-BE" w:eastAsia="fr-BE"/>
        </w:rPr>
        <w:t>representatives</w:t>
      </w:r>
      <w:proofErr w:type="spellEnd"/>
      <w:r w:rsidRPr="00A55146">
        <w:rPr>
          <w:rFonts w:ascii="Times New Roman" w:eastAsia="Times New Roman" w:hAnsi="Times New Roman"/>
          <w:b/>
          <w:sz w:val="28"/>
          <w:szCs w:val="28"/>
          <w:lang w:val="fr-BE" w:eastAsia="fr-BE"/>
        </w:rPr>
        <w:t xml:space="preserve"> </w:t>
      </w:r>
    </w:p>
    <w:p w:rsidR="00A55146" w:rsidRDefault="00A55146" w:rsidP="00957544">
      <w:pPr>
        <w:autoSpaceDE w:val="0"/>
        <w:autoSpaceDN w:val="0"/>
        <w:adjustRightInd w:val="0"/>
        <w:spacing w:after="0" w:line="240" w:lineRule="auto"/>
        <w:rPr>
          <w:rFonts w:ascii="Times New Roman" w:eastAsia="Times New Roman" w:hAnsi="Times New Roman"/>
          <w:sz w:val="24"/>
          <w:szCs w:val="24"/>
          <w:lang w:val="fr-BE" w:eastAsia="fr-BE"/>
        </w:rPr>
      </w:pPr>
    </w:p>
    <w:p w:rsidR="00957544" w:rsidRPr="00A55146" w:rsidRDefault="003B74D5" w:rsidP="00957544">
      <w:pPr>
        <w:autoSpaceDE w:val="0"/>
        <w:autoSpaceDN w:val="0"/>
        <w:adjustRightInd w:val="0"/>
        <w:spacing w:after="0" w:line="240" w:lineRule="auto"/>
        <w:rPr>
          <w:rFonts w:ascii="Times New Roman" w:eastAsia="Times New Roman" w:hAnsi="Times New Roman"/>
          <w:sz w:val="24"/>
          <w:szCs w:val="24"/>
          <w:lang w:val="fr-BE" w:eastAsia="fr-BE"/>
        </w:rPr>
      </w:pPr>
      <w:r w:rsidRPr="00A55146">
        <w:rPr>
          <w:rFonts w:ascii="Times New Roman" w:eastAsia="Times New Roman" w:hAnsi="Times New Roman"/>
          <w:sz w:val="24"/>
          <w:szCs w:val="24"/>
          <w:lang w:val="fr-BE" w:eastAsia="fr-BE"/>
        </w:rPr>
        <w:t xml:space="preserve">The five </w:t>
      </w:r>
      <w:proofErr w:type="spellStart"/>
      <w:r w:rsidRPr="00A55146">
        <w:rPr>
          <w:rFonts w:ascii="Times New Roman" w:eastAsia="Times New Roman" w:hAnsi="Times New Roman"/>
          <w:sz w:val="24"/>
          <w:szCs w:val="24"/>
          <w:lang w:val="fr-BE" w:eastAsia="fr-BE"/>
        </w:rPr>
        <w:t>members</w:t>
      </w:r>
      <w:proofErr w:type="spellEnd"/>
      <w:r w:rsidRPr="00A55146">
        <w:rPr>
          <w:rFonts w:ascii="Times New Roman" w:eastAsia="Times New Roman" w:hAnsi="Times New Roman"/>
          <w:sz w:val="24"/>
          <w:szCs w:val="24"/>
          <w:lang w:val="fr-BE" w:eastAsia="fr-BE"/>
        </w:rPr>
        <w:t xml:space="preserve"> of the EESC, Stephano </w:t>
      </w:r>
      <w:proofErr w:type="spellStart"/>
      <w:r w:rsidRPr="00A55146">
        <w:rPr>
          <w:rFonts w:ascii="Times New Roman" w:eastAsia="Times New Roman" w:hAnsi="Times New Roman"/>
          <w:sz w:val="24"/>
          <w:szCs w:val="24"/>
          <w:lang w:val="fr-BE" w:eastAsia="fr-BE"/>
        </w:rPr>
        <w:t>Mallia</w:t>
      </w:r>
      <w:proofErr w:type="spellEnd"/>
      <w:r w:rsidRPr="00A55146">
        <w:rPr>
          <w:rFonts w:ascii="Times New Roman" w:eastAsia="Times New Roman" w:hAnsi="Times New Roman"/>
          <w:sz w:val="24"/>
          <w:szCs w:val="24"/>
          <w:lang w:val="fr-BE" w:eastAsia="fr-BE"/>
        </w:rPr>
        <w:t xml:space="preserve">, Charles Vella, Anna Maria </w:t>
      </w:r>
      <w:proofErr w:type="spellStart"/>
      <w:r w:rsidRPr="00A55146">
        <w:rPr>
          <w:rFonts w:ascii="Times New Roman" w:eastAsia="Times New Roman" w:hAnsi="Times New Roman"/>
          <w:sz w:val="24"/>
          <w:szCs w:val="24"/>
          <w:lang w:val="fr-BE" w:eastAsia="fr-BE"/>
        </w:rPr>
        <w:t>Darmanin</w:t>
      </w:r>
      <w:proofErr w:type="spellEnd"/>
      <w:r w:rsidRPr="00A55146">
        <w:rPr>
          <w:rFonts w:ascii="Times New Roman" w:eastAsia="Times New Roman" w:hAnsi="Times New Roman"/>
          <w:sz w:val="24"/>
          <w:szCs w:val="24"/>
          <w:lang w:val="fr-BE" w:eastAsia="fr-BE"/>
        </w:rPr>
        <w:t xml:space="preserve"> Grace </w:t>
      </w:r>
      <w:proofErr w:type="spellStart"/>
      <w:r w:rsidRPr="00A55146">
        <w:rPr>
          <w:rFonts w:ascii="Times New Roman" w:eastAsia="Times New Roman" w:hAnsi="Times New Roman"/>
          <w:sz w:val="24"/>
          <w:szCs w:val="24"/>
          <w:lang w:val="fr-BE" w:eastAsia="fr-BE"/>
        </w:rPr>
        <w:t>Attard</w:t>
      </w:r>
      <w:proofErr w:type="spellEnd"/>
      <w:r w:rsidRPr="00A55146">
        <w:rPr>
          <w:rFonts w:ascii="Times New Roman" w:eastAsia="Times New Roman" w:hAnsi="Times New Roman"/>
          <w:sz w:val="24"/>
          <w:szCs w:val="24"/>
          <w:lang w:val="fr-BE" w:eastAsia="fr-BE"/>
        </w:rPr>
        <w:t xml:space="preserve"> and Vince Farrugia </w:t>
      </w:r>
      <w:proofErr w:type="spellStart"/>
      <w:r w:rsidR="00957544" w:rsidRPr="00A55146">
        <w:rPr>
          <w:rFonts w:ascii="Times New Roman" w:eastAsia="Times New Roman" w:hAnsi="Times New Roman"/>
          <w:sz w:val="24"/>
          <w:szCs w:val="24"/>
          <w:lang w:val="fr-BE" w:eastAsia="fr-BE"/>
        </w:rPr>
        <w:t>were</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invited</w:t>
      </w:r>
      <w:proofErr w:type="spellEnd"/>
      <w:r w:rsidR="00957544" w:rsidRPr="00A55146">
        <w:rPr>
          <w:rFonts w:ascii="Times New Roman" w:eastAsia="Times New Roman" w:hAnsi="Times New Roman"/>
          <w:sz w:val="24"/>
          <w:szCs w:val="24"/>
          <w:lang w:val="fr-BE" w:eastAsia="fr-BE"/>
        </w:rPr>
        <w:t xml:space="preserve"> by the MCESD to </w:t>
      </w:r>
      <w:proofErr w:type="spellStart"/>
      <w:r w:rsidR="00957544" w:rsidRPr="00A55146">
        <w:rPr>
          <w:rFonts w:ascii="Times New Roman" w:eastAsia="Times New Roman" w:hAnsi="Times New Roman"/>
          <w:sz w:val="24"/>
          <w:szCs w:val="24"/>
          <w:lang w:val="fr-BE" w:eastAsia="fr-BE"/>
        </w:rPr>
        <w:t>make</w:t>
      </w:r>
      <w:proofErr w:type="spellEnd"/>
      <w:r w:rsidR="00957544" w:rsidRPr="00A55146">
        <w:rPr>
          <w:rFonts w:ascii="Times New Roman" w:eastAsia="Times New Roman" w:hAnsi="Times New Roman"/>
          <w:sz w:val="24"/>
          <w:szCs w:val="24"/>
          <w:lang w:val="fr-BE" w:eastAsia="fr-BE"/>
        </w:rPr>
        <w:t xml:space="preserve"> a </w:t>
      </w:r>
      <w:proofErr w:type="spellStart"/>
      <w:r w:rsidR="00957544" w:rsidRPr="00A55146">
        <w:rPr>
          <w:rFonts w:ascii="Times New Roman" w:eastAsia="Times New Roman" w:hAnsi="Times New Roman"/>
          <w:sz w:val="24"/>
          <w:szCs w:val="24"/>
          <w:lang w:val="fr-BE" w:eastAsia="fr-BE"/>
        </w:rPr>
        <w:t>presentation</w:t>
      </w:r>
      <w:proofErr w:type="spellEnd"/>
      <w:r w:rsidR="00957544" w:rsidRPr="00A55146">
        <w:rPr>
          <w:rFonts w:ascii="Times New Roman" w:eastAsia="Times New Roman" w:hAnsi="Times New Roman"/>
          <w:sz w:val="24"/>
          <w:szCs w:val="24"/>
          <w:lang w:val="fr-BE" w:eastAsia="fr-BE"/>
        </w:rPr>
        <w:t xml:space="preserve"> on </w:t>
      </w:r>
      <w:proofErr w:type="spellStart"/>
      <w:r w:rsidR="00957544" w:rsidRPr="00A55146">
        <w:rPr>
          <w:rFonts w:ascii="Times New Roman" w:eastAsia="Times New Roman" w:hAnsi="Times New Roman"/>
          <w:sz w:val="24"/>
          <w:szCs w:val="24"/>
          <w:lang w:val="fr-BE" w:eastAsia="fr-BE"/>
        </w:rPr>
        <w:t>their</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work</w:t>
      </w:r>
      <w:proofErr w:type="spellEnd"/>
      <w:r w:rsidR="00957544" w:rsidRPr="00A55146">
        <w:rPr>
          <w:rFonts w:ascii="Times New Roman" w:eastAsia="Times New Roman" w:hAnsi="Times New Roman"/>
          <w:sz w:val="24"/>
          <w:szCs w:val="24"/>
          <w:lang w:val="fr-BE" w:eastAsia="fr-BE"/>
        </w:rPr>
        <w:t xml:space="preserve"> in the EESC. The </w:t>
      </w:r>
      <w:proofErr w:type="spellStart"/>
      <w:r w:rsidR="00957544" w:rsidRPr="00A55146">
        <w:rPr>
          <w:rFonts w:ascii="Times New Roman" w:eastAsia="Times New Roman" w:hAnsi="Times New Roman"/>
          <w:sz w:val="24"/>
          <w:szCs w:val="24"/>
          <w:lang w:val="fr-BE" w:eastAsia="fr-BE"/>
        </w:rPr>
        <w:t>representatives</w:t>
      </w:r>
      <w:proofErr w:type="spellEnd"/>
      <w:r w:rsidR="00957544" w:rsidRPr="00A55146">
        <w:rPr>
          <w:rFonts w:ascii="Times New Roman" w:eastAsia="Times New Roman" w:hAnsi="Times New Roman"/>
          <w:sz w:val="24"/>
          <w:szCs w:val="24"/>
          <w:lang w:val="fr-BE" w:eastAsia="fr-BE"/>
        </w:rPr>
        <w:t xml:space="preserve"> of MCESD </w:t>
      </w:r>
      <w:proofErr w:type="spellStart"/>
      <w:r w:rsidR="00957544" w:rsidRPr="00A55146">
        <w:rPr>
          <w:rFonts w:ascii="Times New Roman" w:eastAsia="Times New Roman" w:hAnsi="Times New Roman"/>
          <w:sz w:val="24"/>
          <w:szCs w:val="24"/>
          <w:lang w:val="fr-BE" w:eastAsia="fr-BE"/>
        </w:rPr>
        <w:t>highly</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prai</w:t>
      </w:r>
      <w:r w:rsidRPr="00A55146">
        <w:rPr>
          <w:rFonts w:ascii="Times New Roman" w:eastAsia="Times New Roman" w:hAnsi="Times New Roman"/>
          <w:sz w:val="24"/>
          <w:szCs w:val="24"/>
          <w:lang w:val="fr-BE" w:eastAsia="fr-BE"/>
        </w:rPr>
        <w:t>s</w:t>
      </w:r>
      <w:r w:rsidR="00957544" w:rsidRPr="00A55146">
        <w:rPr>
          <w:rFonts w:ascii="Times New Roman" w:eastAsia="Times New Roman" w:hAnsi="Times New Roman"/>
          <w:sz w:val="24"/>
          <w:szCs w:val="24"/>
          <w:lang w:val="fr-BE" w:eastAsia="fr-BE"/>
        </w:rPr>
        <w:t>ed</w:t>
      </w:r>
      <w:proofErr w:type="spellEnd"/>
      <w:r w:rsidR="00957544" w:rsidRPr="00A55146">
        <w:rPr>
          <w:rFonts w:ascii="Times New Roman" w:eastAsia="Times New Roman" w:hAnsi="Times New Roman"/>
          <w:sz w:val="24"/>
          <w:szCs w:val="24"/>
          <w:lang w:val="fr-BE" w:eastAsia="fr-BE"/>
        </w:rPr>
        <w:t xml:space="preserve"> the </w:t>
      </w:r>
      <w:proofErr w:type="spellStart"/>
      <w:r w:rsidR="00957544" w:rsidRPr="00A55146">
        <w:rPr>
          <w:rFonts w:ascii="Times New Roman" w:eastAsia="Times New Roman" w:hAnsi="Times New Roman"/>
          <w:sz w:val="24"/>
          <w:szCs w:val="24"/>
          <w:lang w:val="fr-BE" w:eastAsia="fr-BE"/>
        </w:rPr>
        <w:t>work</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carried</w:t>
      </w:r>
      <w:proofErr w:type="spellEnd"/>
      <w:r w:rsidR="00957544" w:rsidRPr="00A55146">
        <w:rPr>
          <w:rFonts w:ascii="Times New Roman" w:eastAsia="Times New Roman" w:hAnsi="Times New Roman"/>
          <w:sz w:val="24"/>
          <w:szCs w:val="24"/>
          <w:lang w:val="fr-BE" w:eastAsia="fr-BE"/>
        </w:rPr>
        <w:t xml:space="preserve"> out by the five </w:t>
      </w:r>
      <w:proofErr w:type="spellStart"/>
      <w:r w:rsidR="00957544" w:rsidRPr="00A55146">
        <w:rPr>
          <w:rFonts w:ascii="Times New Roman" w:eastAsia="Times New Roman" w:hAnsi="Times New Roman"/>
          <w:sz w:val="24"/>
          <w:szCs w:val="24"/>
          <w:lang w:val="fr-BE" w:eastAsia="fr-BE"/>
        </w:rPr>
        <w:t>repesentatives</w:t>
      </w:r>
      <w:proofErr w:type="spellEnd"/>
      <w:r w:rsidR="00957544" w:rsidRPr="00A55146">
        <w:rPr>
          <w:rFonts w:ascii="Times New Roman" w:eastAsia="Times New Roman" w:hAnsi="Times New Roman"/>
          <w:sz w:val="24"/>
          <w:szCs w:val="24"/>
          <w:lang w:val="fr-BE" w:eastAsia="fr-BE"/>
        </w:rPr>
        <w:t xml:space="preserve">. This </w:t>
      </w:r>
      <w:proofErr w:type="spellStart"/>
      <w:r w:rsidR="00957544" w:rsidRPr="00A55146">
        <w:rPr>
          <w:rFonts w:ascii="Times New Roman" w:eastAsia="Times New Roman" w:hAnsi="Times New Roman"/>
          <w:sz w:val="24"/>
          <w:szCs w:val="24"/>
          <w:lang w:val="fr-BE" w:eastAsia="fr-BE"/>
        </w:rPr>
        <w:t>was</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followed</w:t>
      </w:r>
      <w:proofErr w:type="spellEnd"/>
      <w:r w:rsidR="00957544" w:rsidRPr="00A55146">
        <w:rPr>
          <w:rFonts w:ascii="Times New Roman" w:eastAsia="Times New Roman" w:hAnsi="Times New Roman"/>
          <w:sz w:val="24"/>
          <w:szCs w:val="24"/>
          <w:lang w:val="fr-BE" w:eastAsia="fr-BE"/>
        </w:rPr>
        <w:t xml:space="preserve"> by a discussion </w:t>
      </w:r>
      <w:proofErr w:type="spellStart"/>
      <w:r w:rsidR="00957544" w:rsidRPr="00A55146">
        <w:rPr>
          <w:rFonts w:ascii="Times New Roman" w:eastAsia="Times New Roman" w:hAnsi="Times New Roman"/>
          <w:sz w:val="24"/>
          <w:szCs w:val="24"/>
          <w:lang w:val="fr-BE" w:eastAsia="fr-BE"/>
        </w:rPr>
        <w:t>with</w:t>
      </w:r>
      <w:proofErr w:type="spellEnd"/>
      <w:r w:rsidR="00957544" w:rsidRPr="00A55146">
        <w:rPr>
          <w:rFonts w:ascii="Times New Roman" w:eastAsia="Times New Roman" w:hAnsi="Times New Roman"/>
          <w:sz w:val="24"/>
          <w:szCs w:val="24"/>
          <w:lang w:val="fr-BE" w:eastAsia="fr-BE"/>
        </w:rPr>
        <w:t xml:space="preserve"> the MCESD </w:t>
      </w:r>
      <w:proofErr w:type="spellStart"/>
      <w:r w:rsidR="00957544" w:rsidRPr="00A55146">
        <w:rPr>
          <w:rFonts w:ascii="Times New Roman" w:eastAsia="Times New Roman" w:hAnsi="Times New Roman"/>
          <w:sz w:val="24"/>
          <w:szCs w:val="24"/>
          <w:lang w:val="fr-BE" w:eastAsia="fr-BE"/>
        </w:rPr>
        <w:t>members</w:t>
      </w:r>
      <w:proofErr w:type="spellEnd"/>
      <w:r w:rsidR="00957544" w:rsidRPr="00A55146">
        <w:rPr>
          <w:rFonts w:ascii="Times New Roman" w:eastAsia="Times New Roman" w:hAnsi="Times New Roman"/>
          <w:sz w:val="24"/>
          <w:szCs w:val="24"/>
          <w:lang w:val="fr-BE" w:eastAsia="fr-BE"/>
        </w:rPr>
        <w:t xml:space="preserve"> </w:t>
      </w:r>
      <w:proofErr w:type="spellStart"/>
      <w:r w:rsidR="00957544" w:rsidRPr="00A55146">
        <w:rPr>
          <w:rFonts w:ascii="Times New Roman" w:eastAsia="Times New Roman" w:hAnsi="Times New Roman"/>
          <w:sz w:val="24"/>
          <w:szCs w:val="24"/>
          <w:lang w:val="fr-BE" w:eastAsia="fr-BE"/>
        </w:rPr>
        <w:t>with</w:t>
      </w:r>
      <w:proofErr w:type="spellEnd"/>
      <w:r w:rsidR="00957544" w:rsidRPr="00A55146">
        <w:rPr>
          <w:rFonts w:ascii="Times New Roman" w:eastAsia="Times New Roman" w:hAnsi="Times New Roman"/>
          <w:sz w:val="24"/>
          <w:szCs w:val="24"/>
          <w:lang w:val="fr-BE" w:eastAsia="fr-BE"/>
        </w:rPr>
        <w:t xml:space="preserve"> the </w:t>
      </w:r>
      <w:proofErr w:type="spellStart"/>
      <w:r w:rsidR="00957544" w:rsidRPr="00A55146">
        <w:rPr>
          <w:rFonts w:ascii="Times New Roman" w:eastAsia="Times New Roman" w:hAnsi="Times New Roman"/>
          <w:sz w:val="24"/>
          <w:szCs w:val="24"/>
          <w:lang w:val="fr-BE" w:eastAsia="fr-BE"/>
        </w:rPr>
        <w:t>following</w:t>
      </w:r>
      <w:proofErr w:type="spellEnd"/>
      <w:r w:rsidR="00957544" w:rsidRPr="00A55146">
        <w:rPr>
          <w:rFonts w:ascii="Times New Roman" w:eastAsia="Times New Roman" w:hAnsi="Times New Roman"/>
          <w:sz w:val="24"/>
          <w:szCs w:val="24"/>
          <w:lang w:val="fr-BE" w:eastAsia="fr-BE"/>
        </w:rPr>
        <w:t xml:space="preserve"> conclusions</w:t>
      </w:r>
      <w:r w:rsidR="00A55146">
        <w:rPr>
          <w:rFonts w:ascii="Times New Roman" w:eastAsia="Times New Roman" w:hAnsi="Times New Roman"/>
          <w:sz w:val="24"/>
          <w:szCs w:val="24"/>
          <w:lang w:val="fr-BE" w:eastAsia="fr-BE"/>
        </w:rPr>
        <w:t> :</w:t>
      </w:r>
    </w:p>
    <w:p w:rsidR="00957544" w:rsidRPr="00A55146" w:rsidRDefault="00957544" w:rsidP="00A55146">
      <w:pPr>
        <w:pStyle w:val="ListParagraph"/>
        <w:numPr>
          <w:ilvl w:val="0"/>
          <w:numId w:val="32"/>
        </w:numPr>
        <w:autoSpaceDE w:val="0"/>
        <w:autoSpaceDN w:val="0"/>
        <w:adjustRightInd w:val="0"/>
        <w:spacing w:after="0" w:line="240" w:lineRule="auto"/>
        <w:rPr>
          <w:rFonts w:ascii="Times New Roman" w:eastAsia="Times New Roman" w:hAnsi="Times New Roman"/>
          <w:sz w:val="24"/>
          <w:szCs w:val="24"/>
          <w:lang w:val="fr-BE" w:eastAsia="fr-BE"/>
        </w:rPr>
      </w:pPr>
      <w:r w:rsidRPr="00A55146">
        <w:rPr>
          <w:rFonts w:ascii="Times New Roman" w:eastAsia="Times New Roman" w:hAnsi="Times New Roman"/>
          <w:sz w:val="24"/>
          <w:szCs w:val="24"/>
          <w:lang w:val="fr-BE" w:eastAsia="fr-BE"/>
        </w:rPr>
        <w:t xml:space="preserve">Meetings </w:t>
      </w:r>
      <w:proofErr w:type="spellStart"/>
      <w:r w:rsidRPr="00A55146">
        <w:rPr>
          <w:rFonts w:ascii="Times New Roman" w:eastAsia="Times New Roman" w:hAnsi="Times New Roman"/>
          <w:sz w:val="24"/>
          <w:szCs w:val="24"/>
          <w:lang w:val="fr-BE" w:eastAsia="fr-BE"/>
        </w:rPr>
        <w:t>with</w:t>
      </w:r>
      <w:proofErr w:type="spellEnd"/>
      <w:r w:rsidRPr="00A55146">
        <w:rPr>
          <w:rFonts w:ascii="Times New Roman" w:eastAsia="Times New Roman" w:hAnsi="Times New Roman"/>
          <w:sz w:val="24"/>
          <w:szCs w:val="24"/>
          <w:lang w:val="fr-BE" w:eastAsia="fr-BE"/>
        </w:rPr>
        <w:t xml:space="preserve"> MCESD and EESC </w:t>
      </w:r>
      <w:proofErr w:type="spellStart"/>
      <w:r w:rsidRPr="00A55146">
        <w:rPr>
          <w:rFonts w:ascii="Times New Roman" w:eastAsia="Times New Roman" w:hAnsi="Times New Roman"/>
          <w:sz w:val="24"/>
          <w:szCs w:val="24"/>
          <w:lang w:val="fr-BE" w:eastAsia="fr-BE"/>
        </w:rPr>
        <w:t>should</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take</w:t>
      </w:r>
      <w:proofErr w:type="spellEnd"/>
      <w:r w:rsidRPr="00A55146">
        <w:rPr>
          <w:rFonts w:ascii="Times New Roman" w:eastAsia="Times New Roman" w:hAnsi="Times New Roman"/>
          <w:sz w:val="24"/>
          <w:szCs w:val="24"/>
          <w:lang w:val="fr-BE" w:eastAsia="fr-BE"/>
        </w:rPr>
        <w:t xml:space="preserve"> place more </w:t>
      </w:r>
      <w:proofErr w:type="spellStart"/>
      <w:r w:rsidRPr="00A55146">
        <w:rPr>
          <w:rFonts w:ascii="Times New Roman" w:eastAsia="Times New Roman" w:hAnsi="Times New Roman"/>
          <w:sz w:val="24"/>
          <w:szCs w:val="24"/>
          <w:lang w:val="fr-BE" w:eastAsia="fr-BE"/>
        </w:rPr>
        <w:t>often</w:t>
      </w:r>
      <w:proofErr w:type="spellEnd"/>
      <w:r w:rsidRPr="00A55146">
        <w:rPr>
          <w:rFonts w:ascii="Times New Roman" w:eastAsia="Times New Roman" w:hAnsi="Times New Roman"/>
          <w:sz w:val="24"/>
          <w:szCs w:val="24"/>
          <w:lang w:val="fr-BE" w:eastAsia="fr-BE"/>
        </w:rPr>
        <w:t xml:space="preserve">, in </w:t>
      </w:r>
      <w:proofErr w:type="gramStart"/>
      <w:r w:rsidRPr="00A55146">
        <w:rPr>
          <w:rFonts w:ascii="Times New Roman" w:eastAsia="Times New Roman" w:hAnsi="Times New Roman"/>
          <w:sz w:val="24"/>
          <w:szCs w:val="24"/>
          <w:lang w:val="fr-BE" w:eastAsia="fr-BE"/>
        </w:rPr>
        <w:t>a</w:t>
      </w:r>
      <w:proofErr w:type="gram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structured</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manner</w:t>
      </w:r>
      <w:proofErr w:type="spellEnd"/>
    </w:p>
    <w:p w:rsidR="00957544" w:rsidRPr="00A55146" w:rsidRDefault="00957544" w:rsidP="00A55146">
      <w:pPr>
        <w:pStyle w:val="ListParagraph"/>
        <w:numPr>
          <w:ilvl w:val="0"/>
          <w:numId w:val="32"/>
        </w:numPr>
        <w:autoSpaceDE w:val="0"/>
        <w:autoSpaceDN w:val="0"/>
        <w:adjustRightInd w:val="0"/>
        <w:spacing w:after="0" w:line="240" w:lineRule="auto"/>
        <w:rPr>
          <w:rFonts w:ascii="Times New Roman" w:eastAsia="Times New Roman" w:hAnsi="Times New Roman"/>
          <w:sz w:val="24"/>
          <w:szCs w:val="24"/>
          <w:lang w:val="fr-BE" w:eastAsia="fr-BE"/>
        </w:rPr>
      </w:pPr>
      <w:proofErr w:type="spellStart"/>
      <w:r w:rsidRPr="00A55146">
        <w:rPr>
          <w:rFonts w:ascii="Times New Roman" w:eastAsia="Times New Roman" w:hAnsi="Times New Roman"/>
          <w:sz w:val="24"/>
          <w:szCs w:val="24"/>
          <w:lang w:val="fr-BE" w:eastAsia="fr-BE"/>
        </w:rPr>
        <w:t>Topics</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under</w:t>
      </w:r>
      <w:proofErr w:type="spellEnd"/>
      <w:r w:rsidRPr="00A55146">
        <w:rPr>
          <w:rFonts w:ascii="Times New Roman" w:eastAsia="Times New Roman" w:hAnsi="Times New Roman"/>
          <w:sz w:val="24"/>
          <w:szCs w:val="24"/>
          <w:lang w:val="fr-BE" w:eastAsia="fr-BE"/>
        </w:rPr>
        <w:t xml:space="preserve"> discussion </w:t>
      </w:r>
      <w:proofErr w:type="spellStart"/>
      <w:r w:rsidRPr="00A55146">
        <w:rPr>
          <w:rFonts w:ascii="Times New Roman" w:eastAsia="Times New Roman" w:hAnsi="Times New Roman"/>
          <w:sz w:val="24"/>
          <w:szCs w:val="24"/>
          <w:lang w:val="fr-BE" w:eastAsia="fr-BE"/>
        </w:rPr>
        <w:t>at</w:t>
      </w:r>
      <w:proofErr w:type="spellEnd"/>
      <w:r w:rsidRPr="00A55146">
        <w:rPr>
          <w:rFonts w:ascii="Times New Roman" w:eastAsia="Times New Roman" w:hAnsi="Times New Roman"/>
          <w:sz w:val="24"/>
          <w:szCs w:val="24"/>
          <w:lang w:val="fr-BE" w:eastAsia="fr-BE"/>
        </w:rPr>
        <w:t xml:space="preserve"> EESC </w:t>
      </w:r>
      <w:proofErr w:type="spellStart"/>
      <w:r w:rsidRPr="00A55146">
        <w:rPr>
          <w:rFonts w:ascii="Times New Roman" w:eastAsia="Times New Roman" w:hAnsi="Times New Roman"/>
          <w:sz w:val="24"/>
          <w:szCs w:val="24"/>
          <w:lang w:val="fr-BE" w:eastAsia="fr-BE"/>
        </w:rPr>
        <w:t>level</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should</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be</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forwarded</w:t>
      </w:r>
      <w:proofErr w:type="spellEnd"/>
      <w:r w:rsidRPr="00A55146">
        <w:rPr>
          <w:rFonts w:ascii="Times New Roman" w:eastAsia="Times New Roman" w:hAnsi="Times New Roman"/>
          <w:sz w:val="24"/>
          <w:szCs w:val="24"/>
          <w:lang w:val="fr-BE" w:eastAsia="fr-BE"/>
        </w:rPr>
        <w:t xml:space="preserve"> to MCESD </w:t>
      </w:r>
      <w:proofErr w:type="spellStart"/>
      <w:r w:rsidRPr="00A55146">
        <w:rPr>
          <w:rFonts w:ascii="Times New Roman" w:eastAsia="Times New Roman" w:hAnsi="Times New Roman"/>
          <w:sz w:val="24"/>
          <w:szCs w:val="24"/>
          <w:lang w:val="fr-BE" w:eastAsia="fr-BE"/>
        </w:rPr>
        <w:t>members</w:t>
      </w:r>
      <w:proofErr w:type="spellEnd"/>
      <w:r w:rsidRPr="00A55146">
        <w:rPr>
          <w:rFonts w:ascii="Times New Roman" w:eastAsia="Times New Roman" w:hAnsi="Times New Roman"/>
          <w:sz w:val="24"/>
          <w:szCs w:val="24"/>
          <w:lang w:val="fr-BE" w:eastAsia="fr-BE"/>
        </w:rPr>
        <w:t xml:space="preserve"> for feedback and possible </w:t>
      </w:r>
      <w:proofErr w:type="spellStart"/>
      <w:r w:rsidRPr="00A55146">
        <w:rPr>
          <w:rFonts w:ascii="Times New Roman" w:eastAsia="Times New Roman" w:hAnsi="Times New Roman"/>
          <w:sz w:val="24"/>
          <w:szCs w:val="24"/>
          <w:lang w:val="fr-BE" w:eastAsia="fr-BE"/>
        </w:rPr>
        <w:t>recommendations</w:t>
      </w:r>
      <w:proofErr w:type="spellEnd"/>
    </w:p>
    <w:p w:rsidR="00957544" w:rsidRPr="00A55146" w:rsidRDefault="00957544" w:rsidP="00957544">
      <w:pPr>
        <w:autoSpaceDE w:val="0"/>
        <w:autoSpaceDN w:val="0"/>
        <w:adjustRightInd w:val="0"/>
        <w:spacing w:after="0" w:line="240" w:lineRule="auto"/>
        <w:rPr>
          <w:rFonts w:ascii="Times New Roman" w:eastAsia="Times New Roman" w:hAnsi="Times New Roman"/>
          <w:sz w:val="24"/>
          <w:szCs w:val="24"/>
          <w:lang w:val="fr-BE" w:eastAsia="fr-BE"/>
        </w:rPr>
      </w:pPr>
      <w:r w:rsidRPr="00A55146">
        <w:rPr>
          <w:rFonts w:ascii="Times New Roman" w:eastAsia="Times New Roman" w:hAnsi="Times New Roman"/>
          <w:sz w:val="24"/>
          <w:szCs w:val="24"/>
          <w:lang w:val="fr-BE" w:eastAsia="fr-BE"/>
        </w:rPr>
        <w:t xml:space="preserve">A </w:t>
      </w:r>
      <w:proofErr w:type="spellStart"/>
      <w:r w:rsidRPr="00A55146">
        <w:rPr>
          <w:rFonts w:ascii="Times New Roman" w:eastAsia="Times New Roman" w:hAnsi="Times New Roman"/>
          <w:sz w:val="24"/>
          <w:szCs w:val="24"/>
          <w:lang w:val="fr-BE" w:eastAsia="fr-BE"/>
        </w:rPr>
        <w:t>number</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ot</w:t>
      </w:r>
      <w:proofErr w:type="spellEnd"/>
      <w:r w:rsidRPr="00A55146">
        <w:rPr>
          <w:rFonts w:ascii="Times New Roman" w:eastAsia="Times New Roman" w:hAnsi="Times New Roman"/>
          <w:sz w:val="24"/>
          <w:szCs w:val="24"/>
          <w:lang w:val="fr-BE" w:eastAsia="fr-BE"/>
        </w:rPr>
        <w:t xml:space="preserve"> </w:t>
      </w:r>
      <w:proofErr w:type="spellStart"/>
      <w:r w:rsidRPr="00A55146">
        <w:rPr>
          <w:rFonts w:ascii="Times New Roman" w:eastAsia="Times New Roman" w:hAnsi="Times New Roman"/>
          <w:sz w:val="24"/>
          <w:szCs w:val="24"/>
          <w:lang w:val="fr-BE" w:eastAsia="fr-BE"/>
        </w:rPr>
        <w:t>topics</w:t>
      </w:r>
      <w:proofErr w:type="spellEnd"/>
      <w:r w:rsidRPr="00A55146">
        <w:rPr>
          <w:rFonts w:ascii="Times New Roman" w:eastAsia="Times New Roman" w:hAnsi="Times New Roman"/>
          <w:sz w:val="24"/>
          <w:szCs w:val="24"/>
          <w:lang w:val="fr-BE" w:eastAsia="fr-BE"/>
        </w:rPr>
        <w:t xml:space="preserve"> of importance to Malta </w:t>
      </w:r>
      <w:proofErr w:type="spellStart"/>
      <w:r w:rsidRPr="00A55146">
        <w:rPr>
          <w:rFonts w:ascii="Times New Roman" w:eastAsia="Times New Roman" w:hAnsi="Times New Roman"/>
          <w:sz w:val="24"/>
          <w:szCs w:val="24"/>
          <w:lang w:val="fr-BE" w:eastAsia="fr-BE"/>
        </w:rPr>
        <w:t>were</w:t>
      </w:r>
      <w:proofErr w:type="spellEnd"/>
      <w:r w:rsidR="00A55146">
        <w:rPr>
          <w:rFonts w:ascii="Times New Roman" w:eastAsia="Times New Roman" w:hAnsi="Times New Roman"/>
          <w:sz w:val="24"/>
          <w:szCs w:val="24"/>
          <w:lang w:val="fr-BE" w:eastAsia="fr-BE"/>
        </w:rPr>
        <w:t> :</w:t>
      </w:r>
    </w:p>
    <w:p w:rsidR="00A55146" w:rsidRPr="00F40657" w:rsidRDefault="00957544" w:rsidP="00F40657">
      <w:pPr>
        <w:pStyle w:val="ListParagraph"/>
        <w:numPr>
          <w:ilvl w:val="0"/>
          <w:numId w:val="33"/>
        </w:numPr>
        <w:autoSpaceDE w:val="0"/>
        <w:autoSpaceDN w:val="0"/>
        <w:adjustRightInd w:val="0"/>
        <w:spacing w:after="0" w:line="240" w:lineRule="auto"/>
        <w:rPr>
          <w:rFonts w:ascii="Times New Roman" w:eastAsia="Times New Roman" w:hAnsi="Times New Roman"/>
          <w:sz w:val="24"/>
          <w:szCs w:val="24"/>
          <w:lang w:val="fr-BE" w:eastAsia="fr-BE"/>
        </w:rPr>
      </w:pPr>
      <w:r w:rsidRPr="00F40657">
        <w:rPr>
          <w:rFonts w:ascii="Times New Roman" w:eastAsia="Times New Roman" w:hAnsi="Times New Roman"/>
          <w:sz w:val="24"/>
          <w:szCs w:val="24"/>
          <w:lang w:val="fr-BE" w:eastAsia="fr-BE"/>
        </w:rPr>
        <w:t>Taxation</w:t>
      </w:r>
      <w:r w:rsidR="003B74D5" w:rsidRPr="00F40657">
        <w:rPr>
          <w:rFonts w:ascii="Times New Roman" w:eastAsia="Times New Roman" w:hAnsi="Times New Roman"/>
          <w:sz w:val="24"/>
          <w:szCs w:val="24"/>
          <w:lang w:val="fr-BE" w:eastAsia="fr-BE"/>
        </w:rPr>
        <w:t xml:space="preserve">, </w:t>
      </w:r>
    </w:p>
    <w:p w:rsidR="00A55146" w:rsidRPr="00F40657" w:rsidRDefault="00957544" w:rsidP="00F40657">
      <w:pPr>
        <w:pStyle w:val="ListParagraph"/>
        <w:numPr>
          <w:ilvl w:val="0"/>
          <w:numId w:val="33"/>
        </w:numPr>
        <w:autoSpaceDE w:val="0"/>
        <w:autoSpaceDN w:val="0"/>
        <w:adjustRightInd w:val="0"/>
        <w:spacing w:after="0" w:line="240" w:lineRule="auto"/>
        <w:rPr>
          <w:rFonts w:ascii="Times New Roman" w:eastAsia="Times New Roman" w:hAnsi="Times New Roman"/>
          <w:sz w:val="24"/>
          <w:szCs w:val="24"/>
          <w:lang w:val="fr-BE" w:eastAsia="fr-BE"/>
        </w:rPr>
      </w:pPr>
      <w:r w:rsidRPr="00F40657">
        <w:rPr>
          <w:rFonts w:ascii="Times New Roman" w:eastAsia="Times New Roman" w:hAnsi="Times New Roman"/>
          <w:sz w:val="24"/>
          <w:szCs w:val="24"/>
          <w:lang w:val="fr-BE" w:eastAsia="fr-BE"/>
        </w:rPr>
        <w:t xml:space="preserve">State </w:t>
      </w:r>
      <w:proofErr w:type="spellStart"/>
      <w:r w:rsidRPr="00F40657">
        <w:rPr>
          <w:rFonts w:ascii="Times New Roman" w:eastAsia="Times New Roman" w:hAnsi="Times New Roman"/>
          <w:sz w:val="24"/>
          <w:szCs w:val="24"/>
          <w:lang w:val="fr-BE" w:eastAsia="fr-BE"/>
        </w:rPr>
        <w:t>Aid</w:t>
      </w:r>
      <w:proofErr w:type="spellEnd"/>
      <w:r w:rsidR="003B74D5" w:rsidRPr="00F40657">
        <w:rPr>
          <w:rFonts w:ascii="Times New Roman" w:eastAsia="Times New Roman" w:hAnsi="Times New Roman"/>
          <w:sz w:val="24"/>
          <w:szCs w:val="24"/>
          <w:lang w:val="fr-BE" w:eastAsia="fr-BE"/>
        </w:rPr>
        <w:t xml:space="preserve">, </w:t>
      </w:r>
    </w:p>
    <w:p w:rsidR="00A55146" w:rsidRPr="00F40657" w:rsidRDefault="00957544" w:rsidP="00F40657">
      <w:pPr>
        <w:pStyle w:val="ListParagraph"/>
        <w:numPr>
          <w:ilvl w:val="0"/>
          <w:numId w:val="33"/>
        </w:numPr>
        <w:autoSpaceDE w:val="0"/>
        <w:autoSpaceDN w:val="0"/>
        <w:adjustRightInd w:val="0"/>
        <w:spacing w:after="0" w:line="240" w:lineRule="auto"/>
        <w:rPr>
          <w:rFonts w:ascii="Times New Roman" w:eastAsia="Times New Roman" w:hAnsi="Times New Roman"/>
          <w:sz w:val="24"/>
          <w:szCs w:val="24"/>
          <w:lang w:val="fr-BE" w:eastAsia="fr-BE"/>
        </w:rPr>
      </w:pPr>
      <w:r w:rsidRPr="00F40657">
        <w:rPr>
          <w:rFonts w:ascii="Times New Roman" w:eastAsia="Times New Roman" w:hAnsi="Times New Roman"/>
          <w:sz w:val="24"/>
          <w:szCs w:val="24"/>
          <w:lang w:val="fr-BE" w:eastAsia="fr-BE"/>
        </w:rPr>
        <w:t xml:space="preserve">Consumer Protection and </w:t>
      </w:r>
      <w:proofErr w:type="spellStart"/>
      <w:r w:rsidRPr="00F40657">
        <w:rPr>
          <w:rFonts w:ascii="Times New Roman" w:eastAsia="Times New Roman" w:hAnsi="Times New Roman"/>
          <w:sz w:val="24"/>
          <w:szCs w:val="24"/>
          <w:lang w:val="fr-BE" w:eastAsia="fr-BE"/>
        </w:rPr>
        <w:t>consumption</w:t>
      </w:r>
      <w:proofErr w:type="spellEnd"/>
      <w:r w:rsidR="003B74D5" w:rsidRPr="00F40657">
        <w:rPr>
          <w:rFonts w:ascii="Times New Roman" w:eastAsia="Times New Roman" w:hAnsi="Times New Roman"/>
          <w:sz w:val="24"/>
          <w:szCs w:val="24"/>
          <w:lang w:val="fr-BE" w:eastAsia="fr-BE"/>
        </w:rPr>
        <w:t xml:space="preserve">, </w:t>
      </w:r>
    </w:p>
    <w:p w:rsidR="00A55146" w:rsidRPr="00F40657" w:rsidRDefault="00F40657" w:rsidP="00F40657">
      <w:pPr>
        <w:pStyle w:val="ListParagraph"/>
        <w:numPr>
          <w:ilvl w:val="0"/>
          <w:numId w:val="33"/>
        </w:numPr>
        <w:autoSpaceDE w:val="0"/>
        <w:autoSpaceDN w:val="0"/>
        <w:adjustRightInd w:val="0"/>
        <w:spacing w:after="0" w:line="240" w:lineRule="auto"/>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 xml:space="preserve">The </w:t>
      </w:r>
      <w:proofErr w:type="spellStart"/>
      <w:r>
        <w:rPr>
          <w:rFonts w:ascii="Times New Roman" w:eastAsia="Times New Roman" w:hAnsi="Times New Roman"/>
          <w:sz w:val="24"/>
          <w:szCs w:val="24"/>
          <w:lang w:val="fr-BE" w:eastAsia="fr-BE"/>
        </w:rPr>
        <w:t>safety</w:t>
      </w:r>
      <w:proofErr w:type="spellEnd"/>
      <w:r>
        <w:rPr>
          <w:rFonts w:ascii="Times New Roman" w:eastAsia="Times New Roman" w:hAnsi="Times New Roman"/>
          <w:sz w:val="24"/>
          <w:szCs w:val="24"/>
          <w:lang w:val="fr-BE" w:eastAsia="fr-BE"/>
        </w:rPr>
        <w:t xml:space="preserve"> of </w:t>
      </w:r>
      <w:proofErr w:type="spellStart"/>
      <w:r>
        <w:rPr>
          <w:rFonts w:ascii="Times New Roman" w:eastAsia="Times New Roman" w:hAnsi="Times New Roman"/>
          <w:sz w:val="24"/>
          <w:szCs w:val="24"/>
          <w:lang w:val="fr-BE" w:eastAsia="fr-BE"/>
        </w:rPr>
        <w:t>p</w:t>
      </w:r>
      <w:r w:rsidR="00957544" w:rsidRPr="00F40657">
        <w:rPr>
          <w:rFonts w:ascii="Times New Roman" w:eastAsia="Times New Roman" w:hAnsi="Times New Roman"/>
          <w:sz w:val="24"/>
          <w:szCs w:val="24"/>
          <w:lang w:val="fr-BE" w:eastAsia="fr-BE"/>
        </w:rPr>
        <w:t>roducts</w:t>
      </w:r>
      <w:proofErr w:type="spellEnd"/>
      <w:r w:rsidR="00957544" w:rsidRPr="00F40657">
        <w:rPr>
          <w:rFonts w:ascii="Times New Roman" w:eastAsia="Times New Roman" w:hAnsi="Times New Roman"/>
          <w:sz w:val="24"/>
          <w:szCs w:val="24"/>
          <w:lang w:val="fr-BE" w:eastAsia="fr-BE"/>
        </w:rPr>
        <w:t xml:space="preserve"> </w:t>
      </w:r>
      <w:proofErr w:type="spellStart"/>
      <w:r w:rsidR="00957544" w:rsidRPr="00F40657">
        <w:rPr>
          <w:rFonts w:ascii="Times New Roman" w:eastAsia="Times New Roman" w:hAnsi="Times New Roman"/>
          <w:sz w:val="24"/>
          <w:szCs w:val="24"/>
          <w:lang w:val="fr-BE" w:eastAsia="fr-BE"/>
        </w:rPr>
        <w:t>imported</w:t>
      </w:r>
      <w:proofErr w:type="spellEnd"/>
      <w:r w:rsidR="00957544" w:rsidRPr="00F40657">
        <w:rPr>
          <w:rFonts w:ascii="Times New Roman" w:eastAsia="Times New Roman" w:hAnsi="Times New Roman"/>
          <w:sz w:val="24"/>
          <w:szCs w:val="24"/>
          <w:lang w:val="fr-BE" w:eastAsia="fr-BE"/>
        </w:rPr>
        <w:t xml:space="preserve"> </w:t>
      </w:r>
      <w:proofErr w:type="spellStart"/>
      <w:r w:rsidR="00957544" w:rsidRPr="00F40657">
        <w:rPr>
          <w:rFonts w:ascii="Times New Roman" w:eastAsia="Times New Roman" w:hAnsi="Times New Roman"/>
          <w:sz w:val="24"/>
          <w:szCs w:val="24"/>
          <w:lang w:val="fr-BE" w:eastAsia="fr-BE"/>
        </w:rPr>
        <w:t>from</w:t>
      </w:r>
      <w:proofErr w:type="spellEnd"/>
      <w:r w:rsidR="00957544" w:rsidRPr="00F40657">
        <w:rPr>
          <w:rFonts w:ascii="Times New Roman" w:eastAsia="Times New Roman" w:hAnsi="Times New Roman"/>
          <w:sz w:val="24"/>
          <w:szCs w:val="24"/>
          <w:lang w:val="fr-BE" w:eastAsia="fr-BE"/>
        </w:rPr>
        <w:t xml:space="preserve"> non-EU c</w:t>
      </w:r>
      <w:r w:rsidR="003B74D5" w:rsidRPr="00F40657">
        <w:rPr>
          <w:rFonts w:ascii="Times New Roman" w:eastAsia="Times New Roman" w:hAnsi="Times New Roman"/>
          <w:sz w:val="24"/>
          <w:szCs w:val="24"/>
          <w:lang w:val="fr-BE" w:eastAsia="fr-BE"/>
        </w:rPr>
        <w:t xml:space="preserve">ountries </w:t>
      </w:r>
      <w:r w:rsidR="00957544" w:rsidRPr="00F40657">
        <w:rPr>
          <w:rFonts w:ascii="Times New Roman" w:eastAsia="Times New Roman" w:hAnsi="Times New Roman"/>
          <w:sz w:val="24"/>
          <w:szCs w:val="24"/>
          <w:lang w:val="fr-BE" w:eastAsia="fr-BE"/>
        </w:rPr>
        <w:t xml:space="preserve">and </w:t>
      </w:r>
    </w:p>
    <w:p w:rsidR="00957544" w:rsidRPr="00F40657" w:rsidRDefault="00A55146" w:rsidP="00F40657">
      <w:pPr>
        <w:pStyle w:val="ListParagraph"/>
        <w:numPr>
          <w:ilvl w:val="0"/>
          <w:numId w:val="33"/>
        </w:numPr>
        <w:autoSpaceDE w:val="0"/>
        <w:autoSpaceDN w:val="0"/>
        <w:adjustRightInd w:val="0"/>
        <w:spacing w:after="0" w:line="240" w:lineRule="auto"/>
        <w:rPr>
          <w:rFonts w:ascii="Times New Roman" w:eastAsia="Times New Roman" w:hAnsi="Times New Roman"/>
          <w:sz w:val="24"/>
          <w:szCs w:val="24"/>
          <w:lang w:val="fr-BE" w:eastAsia="fr-BE"/>
        </w:rPr>
      </w:pPr>
      <w:proofErr w:type="spellStart"/>
      <w:r w:rsidRPr="00F40657">
        <w:rPr>
          <w:rFonts w:ascii="Times New Roman" w:eastAsia="Times New Roman" w:hAnsi="Times New Roman"/>
          <w:sz w:val="24"/>
          <w:szCs w:val="24"/>
          <w:lang w:val="fr-BE" w:eastAsia="fr-BE"/>
        </w:rPr>
        <w:t>Addressing</w:t>
      </w:r>
      <w:proofErr w:type="spellEnd"/>
      <w:r w:rsidRPr="00F40657">
        <w:rPr>
          <w:rFonts w:ascii="Times New Roman" w:eastAsia="Times New Roman" w:hAnsi="Times New Roman"/>
          <w:sz w:val="24"/>
          <w:szCs w:val="24"/>
          <w:lang w:val="fr-BE" w:eastAsia="fr-BE"/>
        </w:rPr>
        <w:t xml:space="preserve"> </w:t>
      </w:r>
      <w:proofErr w:type="spellStart"/>
      <w:r w:rsidR="00957544" w:rsidRPr="00F40657">
        <w:rPr>
          <w:rFonts w:ascii="Times New Roman" w:eastAsia="Times New Roman" w:hAnsi="Times New Roman"/>
          <w:sz w:val="24"/>
          <w:szCs w:val="24"/>
          <w:lang w:val="fr-BE" w:eastAsia="fr-BE"/>
        </w:rPr>
        <w:t>unfai</w:t>
      </w:r>
      <w:r w:rsidRPr="00F40657">
        <w:rPr>
          <w:rFonts w:ascii="Times New Roman" w:eastAsia="Times New Roman" w:hAnsi="Times New Roman"/>
          <w:sz w:val="24"/>
          <w:szCs w:val="24"/>
          <w:lang w:val="fr-BE" w:eastAsia="fr-BE"/>
        </w:rPr>
        <w:t>r</w:t>
      </w:r>
      <w:proofErr w:type="spellEnd"/>
      <w:r w:rsidRPr="00F40657">
        <w:rPr>
          <w:rFonts w:ascii="Times New Roman" w:eastAsia="Times New Roman" w:hAnsi="Times New Roman"/>
          <w:sz w:val="24"/>
          <w:szCs w:val="24"/>
          <w:lang w:val="fr-BE" w:eastAsia="fr-BE"/>
        </w:rPr>
        <w:t xml:space="preserve"> </w:t>
      </w:r>
      <w:proofErr w:type="spellStart"/>
      <w:r w:rsidRPr="00F40657">
        <w:rPr>
          <w:rFonts w:ascii="Times New Roman" w:eastAsia="Times New Roman" w:hAnsi="Times New Roman"/>
          <w:sz w:val="24"/>
          <w:szCs w:val="24"/>
          <w:lang w:val="fr-BE" w:eastAsia="fr-BE"/>
        </w:rPr>
        <w:t>market</w:t>
      </w:r>
      <w:proofErr w:type="spellEnd"/>
      <w:r w:rsidRPr="00F40657">
        <w:rPr>
          <w:rFonts w:ascii="Times New Roman" w:eastAsia="Times New Roman" w:hAnsi="Times New Roman"/>
          <w:sz w:val="24"/>
          <w:szCs w:val="24"/>
          <w:lang w:val="fr-BE" w:eastAsia="fr-BE"/>
        </w:rPr>
        <w:t xml:space="preserve"> practices </w:t>
      </w:r>
    </w:p>
    <w:p w:rsidR="005E17E7" w:rsidRPr="00A55146" w:rsidRDefault="005E17E7" w:rsidP="00957544">
      <w:pPr>
        <w:autoSpaceDE w:val="0"/>
        <w:autoSpaceDN w:val="0"/>
        <w:adjustRightInd w:val="0"/>
        <w:spacing w:after="0" w:line="240" w:lineRule="auto"/>
        <w:rPr>
          <w:rFonts w:ascii="Times New Roman" w:eastAsia="Times New Roman" w:hAnsi="Times New Roman"/>
          <w:sz w:val="24"/>
          <w:szCs w:val="24"/>
          <w:lang w:val="fr-BE" w:eastAsia="fr-BE"/>
        </w:rPr>
      </w:pPr>
    </w:p>
    <w:p w:rsidR="00957544" w:rsidRPr="00A55146" w:rsidRDefault="00957544" w:rsidP="00957544">
      <w:pPr>
        <w:autoSpaceDE w:val="0"/>
        <w:autoSpaceDN w:val="0"/>
        <w:adjustRightInd w:val="0"/>
        <w:spacing w:after="0" w:line="240" w:lineRule="auto"/>
        <w:rPr>
          <w:rFonts w:ascii="Times New Roman" w:eastAsia="Times New Roman" w:hAnsi="Times New Roman"/>
          <w:sz w:val="24"/>
          <w:szCs w:val="24"/>
          <w:lang w:val="fr-BE" w:eastAsia="fr-BE"/>
        </w:rPr>
      </w:pPr>
    </w:p>
    <w:p w:rsidR="002D7ABD" w:rsidRDefault="002D7ABD" w:rsidP="002D7ABD">
      <w:pPr>
        <w:rPr>
          <w:rFonts w:ascii="Times New Roman" w:hAnsi="Times New Roman"/>
          <w:b/>
          <w:sz w:val="28"/>
          <w:szCs w:val="28"/>
        </w:rPr>
      </w:pPr>
      <w:r w:rsidRPr="00EB2D20">
        <w:rPr>
          <w:rFonts w:ascii="Times New Roman" w:hAnsi="Times New Roman"/>
          <w:b/>
          <w:sz w:val="28"/>
          <w:szCs w:val="28"/>
          <w:lang w:val="mt-MT"/>
        </w:rPr>
        <w:t xml:space="preserve">Topics </w:t>
      </w:r>
      <w:r w:rsidRPr="00EB2D20">
        <w:rPr>
          <w:rFonts w:ascii="Times New Roman" w:hAnsi="Times New Roman"/>
          <w:b/>
          <w:sz w:val="28"/>
          <w:szCs w:val="28"/>
        </w:rPr>
        <w:t xml:space="preserve">of </w:t>
      </w:r>
      <w:r w:rsidRPr="00EB2D20">
        <w:rPr>
          <w:rFonts w:ascii="Times New Roman" w:hAnsi="Times New Roman"/>
          <w:b/>
          <w:sz w:val="28"/>
          <w:szCs w:val="28"/>
          <w:lang w:val="mt-MT"/>
        </w:rPr>
        <w:t>complaints received by the Association</w:t>
      </w:r>
    </w:p>
    <w:p w:rsidR="002D7ABD" w:rsidRPr="00EB2D20" w:rsidRDefault="002D7ABD" w:rsidP="002D7ABD">
      <w:pPr>
        <w:rPr>
          <w:rFonts w:ascii="Times New Roman" w:hAnsi="Times New Roman"/>
          <w:b/>
          <w:sz w:val="28"/>
          <w:szCs w:val="28"/>
        </w:rPr>
      </w:pPr>
      <w:r w:rsidRPr="007E4FF9">
        <w:rPr>
          <w:rFonts w:ascii="Times New Roman" w:hAnsi="Times New Roman"/>
          <w:sz w:val="24"/>
          <w:szCs w:val="24"/>
        </w:rPr>
        <w:lastRenderedPageBreak/>
        <w:t xml:space="preserve">The Association regularly receives </w:t>
      </w:r>
      <w:r w:rsidR="00825BC1">
        <w:rPr>
          <w:rFonts w:ascii="Times New Roman" w:hAnsi="Times New Roman"/>
          <w:sz w:val="24"/>
          <w:szCs w:val="24"/>
        </w:rPr>
        <w:t xml:space="preserve">a number of queries and </w:t>
      </w:r>
      <w:r w:rsidRPr="007E4FF9">
        <w:rPr>
          <w:rFonts w:ascii="Times New Roman" w:hAnsi="Times New Roman"/>
          <w:sz w:val="24"/>
          <w:szCs w:val="24"/>
        </w:rPr>
        <w:t xml:space="preserve">complaints on </w:t>
      </w:r>
      <w:r>
        <w:rPr>
          <w:rFonts w:ascii="Times New Roman" w:hAnsi="Times New Roman"/>
          <w:sz w:val="24"/>
          <w:szCs w:val="24"/>
        </w:rPr>
        <w:t xml:space="preserve">various products and services. It is currently developing a database of complaints together with </w:t>
      </w:r>
      <w:proofErr w:type="gramStart"/>
      <w:r>
        <w:rPr>
          <w:rFonts w:ascii="Times New Roman" w:hAnsi="Times New Roman"/>
          <w:sz w:val="24"/>
          <w:szCs w:val="24"/>
        </w:rPr>
        <w:t xml:space="preserve">MCCAA </w:t>
      </w:r>
      <w:r w:rsidR="00825BC1">
        <w:rPr>
          <w:rFonts w:ascii="Times New Roman" w:hAnsi="Times New Roman"/>
          <w:sz w:val="24"/>
          <w:szCs w:val="24"/>
        </w:rPr>
        <w:t>.</w:t>
      </w:r>
      <w:proofErr w:type="gramEnd"/>
      <w:r w:rsidR="00825BC1">
        <w:rPr>
          <w:rFonts w:ascii="Times New Roman" w:hAnsi="Times New Roman"/>
          <w:sz w:val="24"/>
          <w:szCs w:val="24"/>
        </w:rPr>
        <w:t xml:space="preserve">  Topics of  complaints </w:t>
      </w:r>
      <w:r w:rsidR="002D7BF2">
        <w:rPr>
          <w:rFonts w:ascii="Times New Roman" w:hAnsi="Times New Roman"/>
          <w:sz w:val="24"/>
          <w:szCs w:val="24"/>
        </w:rPr>
        <w:t xml:space="preserve">that we receive, </w:t>
      </w:r>
      <w:r w:rsidR="00B26D03">
        <w:rPr>
          <w:rFonts w:ascii="Times New Roman" w:hAnsi="Times New Roman"/>
          <w:sz w:val="24"/>
          <w:szCs w:val="24"/>
        </w:rPr>
        <w:t xml:space="preserve">often by phone </w:t>
      </w:r>
      <w:r w:rsidR="00825BC1">
        <w:rPr>
          <w:rFonts w:ascii="Times New Roman" w:hAnsi="Times New Roman"/>
          <w:sz w:val="24"/>
          <w:szCs w:val="24"/>
        </w:rPr>
        <w:t xml:space="preserve">range from white goods, technology devices, </w:t>
      </w:r>
      <w:proofErr w:type="spellStart"/>
      <w:r w:rsidR="00825BC1">
        <w:rPr>
          <w:rFonts w:ascii="Times New Roman" w:hAnsi="Times New Roman"/>
          <w:sz w:val="24"/>
          <w:szCs w:val="24"/>
        </w:rPr>
        <w:t>dresswear</w:t>
      </w:r>
      <w:proofErr w:type="spellEnd"/>
      <w:r w:rsidR="00B26D03">
        <w:rPr>
          <w:rFonts w:ascii="Times New Roman" w:hAnsi="Times New Roman"/>
          <w:sz w:val="24"/>
          <w:szCs w:val="24"/>
        </w:rPr>
        <w:t>, issues concer</w:t>
      </w:r>
      <w:r w:rsidR="002D7BF2">
        <w:rPr>
          <w:rFonts w:ascii="Times New Roman" w:hAnsi="Times New Roman"/>
          <w:sz w:val="24"/>
          <w:szCs w:val="24"/>
        </w:rPr>
        <w:t xml:space="preserve">ning guarantees, </w:t>
      </w:r>
      <w:r w:rsidR="00B26D03">
        <w:rPr>
          <w:rFonts w:ascii="Times New Roman" w:hAnsi="Times New Roman"/>
          <w:sz w:val="24"/>
          <w:szCs w:val="24"/>
        </w:rPr>
        <w:t>better safety measures in products and services</w:t>
      </w:r>
      <w:r w:rsidR="002D7BF2">
        <w:rPr>
          <w:rFonts w:ascii="Times New Roman" w:hAnsi="Times New Roman"/>
          <w:sz w:val="24"/>
          <w:szCs w:val="24"/>
        </w:rPr>
        <w:t xml:space="preserve"> and online shopping information </w:t>
      </w:r>
      <w:r w:rsidR="00B26D03">
        <w:rPr>
          <w:rFonts w:ascii="Times New Roman" w:hAnsi="Times New Roman"/>
          <w:sz w:val="24"/>
          <w:szCs w:val="24"/>
        </w:rPr>
        <w:t xml:space="preserve"> </w:t>
      </w:r>
    </w:p>
    <w:p w:rsidR="002D7BF2" w:rsidRDefault="002D7BF2" w:rsidP="00FE4D12">
      <w:pPr>
        <w:spacing w:after="0" w:line="240" w:lineRule="auto"/>
        <w:rPr>
          <w:rFonts w:ascii="Times New Roman" w:hAnsi="Times New Roman"/>
          <w:sz w:val="24"/>
          <w:szCs w:val="24"/>
        </w:rPr>
      </w:pPr>
    </w:p>
    <w:p w:rsidR="00FE4D12" w:rsidRPr="002D7BF2" w:rsidRDefault="007E7608" w:rsidP="00FE4D12">
      <w:pPr>
        <w:spacing w:after="0" w:line="240" w:lineRule="auto"/>
        <w:rPr>
          <w:rFonts w:ascii="Times New Roman" w:hAnsi="Times New Roman"/>
          <w:sz w:val="24"/>
          <w:szCs w:val="24"/>
        </w:rPr>
      </w:pPr>
      <w:r>
        <w:rPr>
          <w:rFonts w:ascii="Times New Roman" w:hAnsi="Times New Roman"/>
          <w:b/>
          <w:sz w:val="28"/>
          <w:szCs w:val="28"/>
        </w:rPr>
        <w:t xml:space="preserve">ACR </w:t>
      </w:r>
      <w:proofErr w:type="spellStart"/>
      <w:r>
        <w:rPr>
          <w:rFonts w:ascii="Times New Roman" w:hAnsi="Times New Roman"/>
          <w:b/>
          <w:sz w:val="28"/>
          <w:szCs w:val="28"/>
        </w:rPr>
        <w:t>programme</w:t>
      </w:r>
      <w:proofErr w:type="spellEnd"/>
      <w:r>
        <w:rPr>
          <w:rFonts w:ascii="Times New Roman" w:hAnsi="Times New Roman"/>
          <w:b/>
          <w:sz w:val="28"/>
          <w:szCs w:val="28"/>
        </w:rPr>
        <w:t xml:space="preserve"> for 2016</w:t>
      </w:r>
    </w:p>
    <w:p w:rsidR="007E7608" w:rsidRPr="00464914" w:rsidRDefault="007E7608" w:rsidP="007E7608">
      <w:pPr>
        <w:autoSpaceDE w:val="0"/>
        <w:autoSpaceDN w:val="0"/>
        <w:adjustRightInd w:val="0"/>
        <w:spacing w:after="0" w:line="240" w:lineRule="auto"/>
        <w:rPr>
          <w:rFonts w:ascii="Times New Roman" w:eastAsia="Times New Roman" w:hAnsi="Times New Roman"/>
          <w:sz w:val="24"/>
          <w:szCs w:val="24"/>
          <w:lang w:val="fr-BE" w:eastAsia="fr-BE"/>
        </w:rPr>
      </w:pPr>
    </w:p>
    <w:p w:rsidR="00B26D03" w:rsidRDefault="00FE4D12" w:rsidP="00FE4D12">
      <w:pPr>
        <w:spacing w:after="0" w:line="240" w:lineRule="auto"/>
        <w:rPr>
          <w:rFonts w:ascii="Times New Roman" w:hAnsi="Times New Roman"/>
          <w:sz w:val="24"/>
          <w:szCs w:val="24"/>
        </w:rPr>
      </w:pPr>
      <w:r>
        <w:rPr>
          <w:rFonts w:ascii="Times New Roman" w:hAnsi="Times New Roman"/>
          <w:sz w:val="24"/>
          <w:szCs w:val="24"/>
        </w:rPr>
        <w:t>The program</w:t>
      </w:r>
      <w:r w:rsidR="00B26D03">
        <w:rPr>
          <w:rFonts w:ascii="Times New Roman" w:hAnsi="Times New Roman"/>
          <w:sz w:val="24"/>
          <w:szCs w:val="24"/>
        </w:rPr>
        <w:t xml:space="preserve"> for 2016</w:t>
      </w:r>
      <w:r>
        <w:rPr>
          <w:rFonts w:ascii="Times New Roman" w:hAnsi="Times New Roman"/>
          <w:sz w:val="24"/>
          <w:szCs w:val="24"/>
        </w:rPr>
        <w:t xml:space="preserve"> will focus </w:t>
      </w:r>
      <w:r w:rsidR="00B26D03">
        <w:rPr>
          <w:rFonts w:ascii="Times New Roman" w:hAnsi="Times New Roman"/>
          <w:sz w:val="24"/>
          <w:szCs w:val="24"/>
        </w:rPr>
        <w:t>reaffirmation of resolutions 2015 that require further attention.</w:t>
      </w:r>
    </w:p>
    <w:p w:rsidR="00B26D03" w:rsidRDefault="00B26D03" w:rsidP="00B26D03">
      <w:pPr>
        <w:spacing w:after="0" w:line="240" w:lineRule="auto"/>
        <w:rPr>
          <w:rFonts w:ascii="Times New Roman" w:hAnsi="Times New Roman"/>
          <w:b/>
        </w:rPr>
      </w:pPr>
      <w:r>
        <w:rPr>
          <w:rFonts w:ascii="Times New Roman" w:hAnsi="Times New Roman"/>
          <w:sz w:val="24"/>
          <w:szCs w:val="24"/>
        </w:rPr>
        <w:t>The</w:t>
      </w:r>
      <w:r>
        <w:rPr>
          <w:rFonts w:ascii="Times New Roman" w:hAnsi="Times New Roman"/>
          <w:b/>
        </w:rPr>
        <w:t>se include:</w:t>
      </w:r>
    </w:p>
    <w:p w:rsidR="00B26D03" w:rsidRPr="00A55146" w:rsidRDefault="00B26D03" w:rsidP="00B26D03">
      <w:pPr>
        <w:spacing w:after="0" w:line="240" w:lineRule="auto"/>
        <w:rPr>
          <w:rFonts w:ascii="Times New Roman" w:hAnsi="Times New Roman"/>
          <w:sz w:val="24"/>
          <w:szCs w:val="24"/>
        </w:rPr>
      </w:pPr>
      <w:r w:rsidRPr="00A55146">
        <w:rPr>
          <w:rFonts w:ascii="Times New Roman" w:hAnsi="Times New Roman"/>
          <w:bCs/>
          <w:sz w:val="24"/>
          <w:szCs w:val="24"/>
          <w:lang w:val="mt-MT"/>
        </w:rPr>
        <w:t>Online gambling: principles to ensure effective protection of consumers</w:t>
      </w:r>
      <w:r w:rsidRPr="00A55146">
        <w:rPr>
          <w:rFonts w:ascii="Times New Roman" w:hAnsi="Times New Roman"/>
          <w:sz w:val="24"/>
          <w:szCs w:val="24"/>
          <w:lang w:val="mt-MT"/>
        </w:rPr>
        <w:t xml:space="preserve"> </w:t>
      </w:r>
    </w:p>
    <w:p w:rsidR="00B26D03" w:rsidRPr="00A55146" w:rsidRDefault="00B26D03" w:rsidP="00B26D03">
      <w:pPr>
        <w:spacing w:after="0" w:line="240" w:lineRule="auto"/>
        <w:rPr>
          <w:rFonts w:ascii="Times New Roman" w:hAnsi="Times New Roman"/>
          <w:sz w:val="24"/>
          <w:szCs w:val="24"/>
        </w:rPr>
      </w:pPr>
      <w:r w:rsidRPr="00A55146">
        <w:rPr>
          <w:rFonts w:ascii="Times New Roman" w:hAnsi="Times New Roman"/>
          <w:sz w:val="24"/>
          <w:szCs w:val="24"/>
        </w:rPr>
        <w:t>Household Over-indebtedness</w:t>
      </w:r>
    </w:p>
    <w:p w:rsidR="00B26D03" w:rsidRPr="00A55146" w:rsidRDefault="00B26D03" w:rsidP="00B26D03">
      <w:pPr>
        <w:spacing w:after="0" w:line="240" w:lineRule="auto"/>
        <w:rPr>
          <w:rFonts w:ascii="Times New Roman" w:hAnsi="Times New Roman"/>
          <w:sz w:val="24"/>
          <w:szCs w:val="24"/>
        </w:rPr>
      </w:pPr>
      <w:r w:rsidRPr="00A55146">
        <w:rPr>
          <w:rFonts w:ascii="Times New Roman" w:hAnsi="Times New Roman"/>
          <w:sz w:val="24"/>
          <w:szCs w:val="24"/>
        </w:rPr>
        <w:t>Financial Education and Responsible Consumption</w:t>
      </w:r>
    </w:p>
    <w:p w:rsidR="00B26D03" w:rsidRPr="00A55146" w:rsidRDefault="00B26D03" w:rsidP="00B26D03">
      <w:pPr>
        <w:spacing w:after="0" w:line="240" w:lineRule="auto"/>
        <w:rPr>
          <w:rFonts w:ascii="Times New Roman" w:hAnsi="Times New Roman"/>
          <w:sz w:val="24"/>
          <w:szCs w:val="24"/>
        </w:rPr>
      </w:pPr>
      <w:r w:rsidRPr="00A55146">
        <w:rPr>
          <w:rFonts w:ascii="Times New Roman" w:hAnsi="Times New Roman"/>
          <w:sz w:val="24"/>
          <w:szCs w:val="24"/>
        </w:rPr>
        <w:t>Strategy for the Prevention and Reduction of Food Waste</w:t>
      </w:r>
    </w:p>
    <w:p w:rsidR="00B26D03" w:rsidRPr="00A55146" w:rsidRDefault="00B26D03" w:rsidP="00B26D03">
      <w:pPr>
        <w:spacing w:after="0" w:line="240" w:lineRule="auto"/>
        <w:rPr>
          <w:rFonts w:ascii="Times New Roman" w:hAnsi="Times New Roman"/>
          <w:sz w:val="24"/>
          <w:szCs w:val="24"/>
        </w:rPr>
      </w:pPr>
    </w:p>
    <w:p w:rsidR="00B26D03" w:rsidRPr="00A55146" w:rsidRDefault="00B26D03" w:rsidP="00B26D03">
      <w:pPr>
        <w:spacing w:after="0" w:line="240" w:lineRule="auto"/>
        <w:rPr>
          <w:rFonts w:ascii="Times New Roman" w:hAnsi="Times New Roman"/>
          <w:sz w:val="24"/>
          <w:szCs w:val="24"/>
        </w:rPr>
      </w:pPr>
      <w:r w:rsidRPr="00A55146">
        <w:rPr>
          <w:rFonts w:ascii="Times New Roman" w:hAnsi="Times New Roman"/>
          <w:sz w:val="24"/>
          <w:szCs w:val="24"/>
        </w:rPr>
        <w:t xml:space="preserve">Ass you can see on the agenda 2016 there are a number of important consumer issues which we shall discus that need attention, often because we feel that there is further need to improve standardization </w:t>
      </w:r>
    </w:p>
    <w:p w:rsidR="00FE4D12" w:rsidRDefault="00FE4D12" w:rsidP="00FE4D12">
      <w:pPr>
        <w:spacing w:after="0" w:line="240" w:lineRule="auto"/>
        <w:rPr>
          <w:rFonts w:ascii="Times New Roman" w:hAnsi="Times New Roman"/>
          <w:sz w:val="24"/>
          <w:szCs w:val="24"/>
        </w:rPr>
      </w:pPr>
      <w:r>
        <w:rPr>
          <w:rFonts w:ascii="Times New Roman" w:hAnsi="Times New Roman"/>
          <w:sz w:val="24"/>
          <w:szCs w:val="24"/>
        </w:rPr>
        <w:t xml:space="preserve">ACR will increase its ‘market watch” (market surveillance) especially with your contribution in informing us of unfair practices. </w:t>
      </w:r>
    </w:p>
    <w:p w:rsidR="00FE4D12" w:rsidRDefault="00FE4D12" w:rsidP="00FE4D12">
      <w:pPr>
        <w:spacing w:after="0" w:line="240" w:lineRule="auto"/>
        <w:rPr>
          <w:rFonts w:ascii="Times New Roman" w:hAnsi="Times New Roman"/>
          <w:sz w:val="24"/>
          <w:szCs w:val="24"/>
        </w:rPr>
      </w:pPr>
      <w:r>
        <w:rPr>
          <w:rFonts w:ascii="Times New Roman" w:hAnsi="Times New Roman"/>
          <w:sz w:val="24"/>
          <w:szCs w:val="24"/>
        </w:rPr>
        <w:t xml:space="preserve">ACR will give priority to information for consumers through </w:t>
      </w:r>
      <w:r w:rsidR="002D7BF2">
        <w:rPr>
          <w:rFonts w:ascii="Times New Roman" w:hAnsi="Times New Roman"/>
          <w:sz w:val="24"/>
          <w:szCs w:val="24"/>
        </w:rPr>
        <w:t xml:space="preserve">increasing events such as </w:t>
      </w:r>
      <w:r>
        <w:rPr>
          <w:rFonts w:ascii="Times New Roman" w:hAnsi="Times New Roman"/>
          <w:sz w:val="24"/>
          <w:szCs w:val="24"/>
        </w:rPr>
        <w:t xml:space="preserve">talks and discussions on current as well as emerging issues. </w:t>
      </w:r>
    </w:p>
    <w:p w:rsidR="00FE4D12" w:rsidRDefault="00FE4D12" w:rsidP="00FE4D12">
      <w:pPr>
        <w:spacing w:after="0" w:line="240" w:lineRule="auto"/>
        <w:rPr>
          <w:rFonts w:ascii="Times New Roman" w:hAnsi="Times New Roman"/>
          <w:sz w:val="24"/>
          <w:szCs w:val="24"/>
        </w:rPr>
      </w:pPr>
      <w:r>
        <w:rPr>
          <w:rFonts w:ascii="Times New Roman" w:hAnsi="Times New Roman"/>
          <w:sz w:val="24"/>
          <w:szCs w:val="24"/>
        </w:rPr>
        <w:t>Members and friends are urged to participate and voice their complaints and their recommendations, as together w</w:t>
      </w:r>
      <w:r>
        <w:rPr>
          <w:rFonts w:ascii="Times New Roman" w:hAnsi="Times New Roman"/>
          <w:sz w:val="24"/>
          <w:szCs w:val="24"/>
          <w:lang w:val="mt-MT"/>
        </w:rPr>
        <w:t>e a</w:t>
      </w:r>
      <w:r>
        <w:rPr>
          <w:rFonts w:ascii="Times New Roman" w:hAnsi="Times New Roman"/>
          <w:sz w:val="24"/>
          <w:szCs w:val="24"/>
        </w:rPr>
        <w:t>r</w:t>
      </w:r>
      <w:r>
        <w:rPr>
          <w:rFonts w:ascii="Times New Roman" w:hAnsi="Times New Roman"/>
          <w:sz w:val="24"/>
          <w:szCs w:val="24"/>
          <w:lang w:val="mt-MT"/>
        </w:rPr>
        <w:t xml:space="preserve">e determined to move </w:t>
      </w:r>
      <w:r>
        <w:rPr>
          <w:rFonts w:ascii="Times New Roman" w:hAnsi="Times New Roman"/>
          <w:sz w:val="24"/>
          <w:szCs w:val="24"/>
        </w:rPr>
        <w:t>forward in empowering the Maltese consumer</w:t>
      </w:r>
      <w:r>
        <w:rPr>
          <w:rFonts w:ascii="Times New Roman" w:hAnsi="Times New Roman"/>
          <w:sz w:val="24"/>
          <w:szCs w:val="24"/>
          <w:lang w:val="mt-MT"/>
        </w:rPr>
        <w:t xml:space="preserve"> </w:t>
      </w:r>
    </w:p>
    <w:p w:rsidR="00B319FB" w:rsidRDefault="00B319FB" w:rsidP="00FE4D12">
      <w:pPr>
        <w:spacing w:after="0" w:line="240" w:lineRule="auto"/>
        <w:rPr>
          <w:rFonts w:ascii="Times New Roman" w:hAnsi="Times New Roman"/>
          <w:sz w:val="24"/>
          <w:szCs w:val="24"/>
        </w:rPr>
      </w:pPr>
    </w:p>
    <w:p w:rsidR="00B319FB" w:rsidRDefault="00B319FB" w:rsidP="00B319FB">
      <w:pPr>
        <w:spacing w:after="0" w:line="240" w:lineRule="auto"/>
        <w:rPr>
          <w:rFonts w:ascii="Times New Roman" w:hAnsi="Times New Roman"/>
          <w:b/>
          <w:sz w:val="32"/>
          <w:szCs w:val="32"/>
        </w:rPr>
      </w:pPr>
      <w:r w:rsidRPr="00CA346A">
        <w:rPr>
          <w:rFonts w:ascii="Times New Roman" w:hAnsi="Times New Roman"/>
          <w:b/>
          <w:sz w:val="32"/>
          <w:szCs w:val="32"/>
          <w:lang w:val="mt-MT"/>
        </w:rPr>
        <w:t>Conclusion</w:t>
      </w:r>
    </w:p>
    <w:p w:rsidR="0084405B" w:rsidRDefault="0084405B" w:rsidP="0084405B">
      <w:pPr>
        <w:spacing w:after="0" w:line="240" w:lineRule="auto"/>
        <w:rPr>
          <w:rFonts w:ascii="Times New Roman" w:hAnsi="Times New Roman"/>
          <w:sz w:val="24"/>
          <w:szCs w:val="24"/>
        </w:rPr>
      </w:pPr>
      <w:r>
        <w:rPr>
          <w:rFonts w:ascii="Times New Roman" w:hAnsi="Times New Roman"/>
          <w:sz w:val="24"/>
          <w:szCs w:val="24"/>
          <w:lang w:val="mt-MT"/>
        </w:rPr>
        <w:t xml:space="preserve">I am grateful to all </w:t>
      </w:r>
      <w:r>
        <w:rPr>
          <w:rFonts w:ascii="Times New Roman" w:hAnsi="Times New Roman"/>
          <w:sz w:val="24"/>
          <w:szCs w:val="24"/>
        </w:rPr>
        <w:t xml:space="preserve">Executive Committee members </w:t>
      </w:r>
      <w:r>
        <w:rPr>
          <w:rFonts w:ascii="Times New Roman" w:hAnsi="Times New Roman"/>
          <w:sz w:val="24"/>
          <w:szCs w:val="24"/>
          <w:lang w:val="mt-MT"/>
        </w:rPr>
        <w:t>whose commitment to</w:t>
      </w:r>
      <w:r>
        <w:rPr>
          <w:rFonts w:ascii="Times New Roman" w:hAnsi="Times New Roman"/>
          <w:sz w:val="24"/>
          <w:szCs w:val="24"/>
        </w:rPr>
        <w:t xml:space="preserve"> </w:t>
      </w:r>
      <w:r>
        <w:rPr>
          <w:rFonts w:ascii="Times New Roman" w:hAnsi="Times New Roman"/>
          <w:sz w:val="24"/>
          <w:szCs w:val="24"/>
          <w:lang w:val="mt-MT"/>
        </w:rPr>
        <w:t>the Assoc</w:t>
      </w:r>
      <w:proofErr w:type="spellStart"/>
      <w:r>
        <w:rPr>
          <w:rFonts w:ascii="Times New Roman" w:hAnsi="Times New Roman"/>
          <w:sz w:val="24"/>
          <w:szCs w:val="24"/>
        </w:rPr>
        <w:t>iati</w:t>
      </w:r>
      <w:proofErr w:type="spellEnd"/>
      <w:r>
        <w:rPr>
          <w:rFonts w:ascii="Times New Roman" w:hAnsi="Times New Roman"/>
          <w:sz w:val="24"/>
          <w:szCs w:val="24"/>
          <w:lang w:val="mt-MT"/>
        </w:rPr>
        <w:t>on has been crucial to the development of</w:t>
      </w:r>
      <w:r>
        <w:rPr>
          <w:rFonts w:ascii="Times New Roman" w:hAnsi="Times New Roman"/>
          <w:sz w:val="24"/>
          <w:szCs w:val="24"/>
        </w:rPr>
        <w:t xml:space="preserve"> our  initiatives. Their participation in various talks and seminars, the information they provide us from time to time is very important for us to keep in touch with emerging needs of consumers, as well as the public relations initiatives that give ACR visibility are all crucial to our work. We are continually building contacts with organizations at EU level, ensuring that we are in decision-making positions to be able to influence measures that safeguard the rights of consumers. </w:t>
      </w:r>
    </w:p>
    <w:p w:rsidR="0084405B" w:rsidRPr="0084405B" w:rsidRDefault="0084405B" w:rsidP="00B319FB">
      <w:pPr>
        <w:spacing w:after="0" w:line="240" w:lineRule="auto"/>
        <w:rPr>
          <w:rFonts w:ascii="Times New Roman" w:hAnsi="Times New Roman"/>
          <w:b/>
          <w:sz w:val="32"/>
          <w:szCs w:val="32"/>
        </w:rPr>
      </w:pPr>
    </w:p>
    <w:p w:rsidR="00B319FB" w:rsidRPr="0084405B" w:rsidRDefault="00B319FB" w:rsidP="00B319FB">
      <w:pPr>
        <w:spacing w:after="0" w:line="240" w:lineRule="auto"/>
        <w:rPr>
          <w:rFonts w:ascii="Times New Roman" w:hAnsi="Times New Roman"/>
          <w:sz w:val="24"/>
          <w:szCs w:val="24"/>
        </w:rPr>
      </w:pPr>
    </w:p>
    <w:p w:rsidR="00FE4D12" w:rsidRDefault="00FE4D12" w:rsidP="00FE4D12">
      <w:pPr>
        <w:spacing w:after="0" w:line="240" w:lineRule="auto"/>
        <w:rPr>
          <w:rFonts w:ascii="Times New Roman" w:hAnsi="Times New Roman"/>
          <w:sz w:val="24"/>
          <w:szCs w:val="24"/>
          <w:lang w:val="mt-MT"/>
        </w:rPr>
      </w:pPr>
    </w:p>
    <w:p w:rsidR="00FE4D12" w:rsidRPr="00C12724" w:rsidRDefault="00FE4D12" w:rsidP="00FE4D12">
      <w:pPr>
        <w:spacing w:after="0" w:line="240" w:lineRule="auto"/>
        <w:rPr>
          <w:rFonts w:ascii="Times New Roman" w:hAnsi="Times New Roman"/>
          <w:b/>
          <w:i/>
          <w:sz w:val="24"/>
          <w:szCs w:val="24"/>
          <w:lang w:val="mt-MT"/>
        </w:rPr>
      </w:pPr>
      <w:r w:rsidRPr="00C12724">
        <w:rPr>
          <w:rFonts w:ascii="Times New Roman" w:hAnsi="Times New Roman"/>
          <w:b/>
          <w:i/>
          <w:sz w:val="24"/>
          <w:szCs w:val="24"/>
          <w:lang w:val="mt-MT"/>
        </w:rPr>
        <w:t>Grace Attard</w:t>
      </w:r>
    </w:p>
    <w:p w:rsidR="00FE4D12" w:rsidRPr="00C12724" w:rsidRDefault="00FE4D12" w:rsidP="00FE4D12">
      <w:pPr>
        <w:spacing w:after="0" w:line="240" w:lineRule="auto"/>
        <w:rPr>
          <w:rFonts w:ascii="Times New Roman" w:hAnsi="Times New Roman"/>
          <w:b/>
          <w:i/>
          <w:sz w:val="24"/>
          <w:szCs w:val="24"/>
          <w:lang w:val="mt-MT"/>
        </w:rPr>
      </w:pPr>
      <w:r>
        <w:rPr>
          <w:rFonts w:ascii="Times New Roman" w:hAnsi="Times New Roman"/>
          <w:b/>
          <w:i/>
          <w:sz w:val="24"/>
          <w:szCs w:val="24"/>
          <w:lang w:val="mt-MT"/>
        </w:rPr>
        <w:t>General S</w:t>
      </w:r>
      <w:r w:rsidRPr="00C12724">
        <w:rPr>
          <w:rFonts w:ascii="Times New Roman" w:hAnsi="Times New Roman"/>
          <w:b/>
          <w:i/>
          <w:sz w:val="24"/>
          <w:szCs w:val="24"/>
          <w:lang w:val="mt-MT"/>
        </w:rPr>
        <w:t>ecretary</w:t>
      </w:r>
    </w:p>
    <w:p w:rsidR="00FE4D12" w:rsidRPr="00C12724" w:rsidRDefault="00FE4D12" w:rsidP="00FE4D12">
      <w:pPr>
        <w:spacing w:after="0" w:line="240" w:lineRule="auto"/>
        <w:rPr>
          <w:rFonts w:ascii="Times New Roman" w:hAnsi="Times New Roman"/>
          <w:b/>
          <w:i/>
          <w:sz w:val="24"/>
          <w:szCs w:val="24"/>
          <w:lang w:val="mt-MT"/>
        </w:rPr>
      </w:pPr>
      <w:r w:rsidRPr="00C12724">
        <w:rPr>
          <w:rFonts w:ascii="Times New Roman" w:hAnsi="Times New Roman"/>
          <w:b/>
          <w:i/>
          <w:sz w:val="24"/>
          <w:szCs w:val="24"/>
          <w:lang w:val="mt-MT"/>
        </w:rPr>
        <w:t>Association for Consumer Rights Malta (ACR)</w:t>
      </w:r>
    </w:p>
    <w:p w:rsidR="00A02375" w:rsidRPr="00C12724" w:rsidRDefault="00A02375" w:rsidP="00DC542B">
      <w:pPr>
        <w:pStyle w:val="NoSpacing"/>
        <w:rPr>
          <w:rFonts w:ascii="Times New Roman" w:hAnsi="Times New Roman"/>
          <w:sz w:val="24"/>
          <w:szCs w:val="24"/>
        </w:rPr>
      </w:pPr>
    </w:p>
    <w:sectPr w:rsidR="00A02375" w:rsidRPr="00C12724" w:rsidSect="0099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FC6961"/>
    <w:multiLevelType w:val="hybridMultilevel"/>
    <w:tmpl w:val="F91EBE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C01E46"/>
    <w:multiLevelType w:val="hybridMultilevel"/>
    <w:tmpl w:val="4464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A3BA6"/>
    <w:multiLevelType w:val="hybridMultilevel"/>
    <w:tmpl w:val="2562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11C59"/>
    <w:multiLevelType w:val="hybridMultilevel"/>
    <w:tmpl w:val="63E6E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3182B39"/>
    <w:multiLevelType w:val="hybridMultilevel"/>
    <w:tmpl w:val="8BD26D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962D8"/>
    <w:multiLevelType w:val="hybridMultilevel"/>
    <w:tmpl w:val="D696F8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440D4"/>
    <w:multiLevelType w:val="hybridMultilevel"/>
    <w:tmpl w:val="6BA8A64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9E21C7"/>
    <w:multiLevelType w:val="hybridMultilevel"/>
    <w:tmpl w:val="C07A810A"/>
    <w:lvl w:ilvl="0" w:tplc="65749CD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7B701F"/>
    <w:multiLevelType w:val="multilevel"/>
    <w:tmpl w:val="2CDE930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845411"/>
    <w:multiLevelType w:val="hybridMultilevel"/>
    <w:tmpl w:val="93BAC9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8D8714E"/>
    <w:multiLevelType w:val="hybridMultilevel"/>
    <w:tmpl w:val="0FF48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7E026A"/>
    <w:multiLevelType w:val="multilevel"/>
    <w:tmpl w:val="A836C0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F8E7236"/>
    <w:multiLevelType w:val="hybridMultilevel"/>
    <w:tmpl w:val="85FA3B3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102B7"/>
    <w:multiLevelType w:val="hybridMultilevel"/>
    <w:tmpl w:val="A95E0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372E96"/>
    <w:multiLevelType w:val="multilevel"/>
    <w:tmpl w:val="C652F4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078753F"/>
    <w:multiLevelType w:val="hybridMultilevel"/>
    <w:tmpl w:val="7570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12B56"/>
    <w:multiLevelType w:val="hybridMultilevel"/>
    <w:tmpl w:val="F47AAA50"/>
    <w:lvl w:ilvl="0" w:tplc="35EE56C6">
      <w:start w:val="1"/>
      <w:numFmt w:val="decimal"/>
      <w:lvlText w:val="%1."/>
      <w:lvlJc w:val="left"/>
      <w:pPr>
        <w:ind w:left="720" w:hanging="360"/>
      </w:pPr>
      <w:rPr>
        <w:rFonts w:ascii="Times New Roman" w:eastAsia="PMingLiU"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567964"/>
    <w:multiLevelType w:val="hybridMultilevel"/>
    <w:tmpl w:val="DB4A498A"/>
    <w:lvl w:ilvl="0" w:tplc="716A7F80">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9B2130"/>
    <w:multiLevelType w:val="hybridMultilevel"/>
    <w:tmpl w:val="C8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8047B"/>
    <w:multiLevelType w:val="hybridMultilevel"/>
    <w:tmpl w:val="14F0AD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A1E0AF6"/>
    <w:multiLevelType w:val="hybridMultilevel"/>
    <w:tmpl w:val="8192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F4105"/>
    <w:multiLevelType w:val="hybridMultilevel"/>
    <w:tmpl w:val="60FE5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365D6E"/>
    <w:multiLevelType w:val="hybridMultilevel"/>
    <w:tmpl w:val="D45E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75D46"/>
    <w:multiLevelType w:val="hybridMultilevel"/>
    <w:tmpl w:val="274E5270"/>
    <w:lvl w:ilvl="0" w:tplc="04090001">
      <w:start w:val="1"/>
      <w:numFmt w:val="bullet"/>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55581"/>
    <w:multiLevelType w:val="hybridMultilevel"/>
    <w:tmpl w:val="197E4FD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543B6"/>
    <w:multiLevelType w:val="hybridMultilevel"/>
    <w:tmpl w:val="BECC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64150"/>
    <w:multiLevelType w:val="hybridMultilevel"/>
    <w:tmpl w:val="A9C452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8F847B9"/>
    <w:multiLevelType w:val="hybridMultilevel"/>
    <w:tmpl w:val="45B6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F2275"/>
    <w:multiLevelType w:val="hybridMultilevel"/>
    <w:tmpl w:val="57FE3B2A"/>
    <w:lvl w:ilvl="0" w:tplc="4B08E7F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E7C93"/>
    <w:multiLevelType w:val="hybridMultilevel"/>
    <w:tmpl w:val="C184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D533B3"/>
    <w:multiLevelType w:val="hybridMultilevel"/>
    <w:tmpl w:val="BE2648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E0531"/>
    <w:multiLevelType w:val="hybridMultilevel"/>
    <w:tmpl w:val="8EB058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4"/>
  </w:num>
  <w:num w:numId="3">
    <w:abstractNumId w:val="10"/>
  </w:num>
  <w:num w:numId="4">
    <w:abstractNumId w:val="1"/>
  </w:num>
  <w:num w:numId="5">
    <w:abstractNumId w:val="21"/>
  </w:num>
  <w:num w:numId="6">
    <w:abstractNumId w:val="19"/>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8"/>
  </w:num>
  <w:num w:numId="12">
    <w:abstractNumId w:val="5"/>
  </w:num>
  <w:num w:numId="13">
    <w:abstractNumId w:val="3"/>
  </w:num>
  <w:num w:numId="14">
    <w:abstractNumId w:val="29"/>
  </w:num>
  <w:num w:numId="15">
    <w:abstractNumId w:val="22"/>
  </w:num>
  <w:num w:numId="16">
    <w:abstractNumId w:val="11"/>
  </w:num>
  <w:num w:numId="17">
    <w:abstractNumId w:val="0"/>
  </w:num>
  <w:num w:numId="18">
    <w:abstractNumId w:val="20"/>
  </w:num>
  <w:num w:numId="19">
    <w:abstractNumId w:val="23"/>
  </w:num>
  <w:num w:numId="20">
    <w:abstractNumId w:val="28"/>
  </w:num>
  <w:num w:numId="21">
    <w:abstractNumId w:val="27"/>
  </w:num>
  <w:num w:numId="22">
    <w:abstractNumId w:val="4"/>
  </w:num>
  <w:num w:numId="23">
    <w:abstractNumId w:val="13"/>
  </w:num>
  <w:num w:numId="24">
    <w:abstractNumId w:val="9"/>
  </w:num>
  <w:num w:numId="25">
    <w:abstractNumId w:val="12"/>
  </w:num>
  <w:num w:numId="26">
    <w:abstractNumId w:val="18"/>
  </w:num>
  <w:num w:numId="27">
    <w:abstractNumId w:val="15"/>
  </w:num>
  <w:num w:numId="28">
    <w:abstractNumId w:val="25"/>
  </w:num>
  <w:num w:numId="29">
    <w:abstractNumId w:val="16"/>
  </w:num>
  <w:num w:numId="30">
    <w:abstractNumId w:val="24"/>
  </w:num>
  <w:num w:numId="31">
    <w:abstractNumId w:val="7"/>
  </w:num>
  <w:num w:numId="32">
    <w:abstractNumId w:val="2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A7"/>
    <w:rsid w:val="000142D0"/>
    <w:rsid w:val="000427BA"/>
    <w:rsid w:val="00052DA1"/>
    <w:rsid w:val="00056E11"/>
    <w:rsid w:val="00060A29"/>
    <w:rsid w:val="00063C56"/>
    <w:rsid w:val="00063E1E"/>
    <w:rsid w:val="00066DC7"/>
    <w:rsid w:val="00067F69"/>
    <w:rsid w:val="00090CC7"/>
    <w:rsid w:val="000942AD"/>
    <w:rsid w:val="000B4B96"/>
    <w:rsid w:val="000B7EE1"/>
    <w:rsid w:val="000D2A0F"/>
    <w:rsid w:val="000D5B57"/>
    <w:rsid w:val="000F7360"/>
    <w:rsid w:val="00104342"/>
    <w:rsid w:val="0010516A"/>
    <w:rsid w:val="00106D19"/>
    <w:rsid w:val="00110CE9"/>
    <w:rsid w:val="0011511B"/>
    <w:rsid w:val="00137631"/>
    <w:rsid w:val="001501F7"/>
    <w:rsid w:val="001517CA"/>
    <w:rsid w:val="0016492A"/>
    <w:rsid w:val="001B7A6A"/>
    <w:rsid w:val="001D5BFA"/>
    <w:rsid w:val="001D70E3"/>
    <w:rsid w:val="001E3E5E"/>
    <w:rsid w:val="002046CF"/>
    <w:rsid w:val="002060B9"/>
    <w:rsid w:val="00213343"/>
    <w:rsid w:val="00231841"/>
    <w:rsid w:val="00255ED7"/>
    <w:rsid w:val="00257A08"/>
    <w:rsid w:val="0028375A"/>
    <w:rsid w:val="002940A5"/>
    <w:rsid w:val="002A4BC4"/>
    <w:rsid w:val="002B3DE4"/>
    <w:rsid w:val="002C6100"/>
    <w:rsid w:val="002D7ABD"/>
    <w:rsid w:val="002D7BF2"/>
    <w:rsid w:val="002E05C3"/>
    <w:rsid w:val="00302D50"/>
    <w:rsid w:val="003145E0"/>
    <w:rsid w:val="0031715E"/>
    <w:rsid w:val="00323688"/>
    <w:rsid w:val="00326853"/>
    <w:rsid w:val="00334333"/>
    <w:rsid w:val="00337681"/>
    <w:rsid w:val="00342FE1"/>
    <w:rsid w:val="00353004"/>
    <w:rsid w:val="00354803"/>
    <w:rsid w:val="00371BBB"/>
    <w:rsid w:val="00381510"/>
    <w:rsid w:val="00385398"/>
    <w:rsid w:val="00397E2C"/>
    <w:rsid w:val="003A3438"/>
    <w:rsid w:val="003B0CA7"/>
    <w:rsid w:val="003B74D5"/>
    <w:rsid w:val="003C1598"/>
    <w:rsid w:val="003C41A7"/>
    <w:rsid w:val="003D09DE"/>
    <w:rsid w:val="003D5AF1"/>
    <w:rsid w:val="003F4310"/>
    <w:rsid w:val="004028DD"/>
    <w:rsid w:val="00407372"/>
    <w:rsid w:val="00430388"/>
    <w:rsid w:val="00431E81"/>
    <w:rsid w:val="00442A3F"/>
    <w:rsid w:val="004438F0"/>
    <w:rsid w:val="0045418F"/>
    <w:rsid w:val="00476682"/>
    <w:rsid w:val="00477991"/>
    <w:rsid w:val="00483807"/>
    <w:rsid w:val="004D1A7D"/>
    <w:rsid w:val="004D7BCC"/>
    <w:rsid w:val="004E3FDC"/>
    <w:rsid w:val="005051C9"/>
    <w:rsid w:val="0050632C"/>
    <w:rsid w:val="00507218"/>
    <w:rsid w:val="00516B20"/>
    <w:rsid w:val="00532AB3"/>
    <w:rsid w:val="00555D7C"/>
    <w:rsid w:val="00561FBB"/>
    <w:rsid w:val="005678FC"/>
    <w:rsid w:val="0057306F"/>
    <w:rsid w:val="005A1CFD"/>
    <w:rsid w:val="005B0557"/>
    <w:rsid w:val="005D4D75"/>
    <w:rsid w:val="005E17E7"/>
    <w:rsid w:val="005E3BBA"/>
    <w:rsid w:val="006238DC"/>
    <w:rsid w:val="006338CD"/>
    <w:rsid w:val="00637027"/>
    <w:rsid w:val="006408E5"/>
    <w:rsid w:val="00640C7B"/>
    <w:rsid w:val="006707E8"/>
    <w:rsid w:val="006727BE"/>
    <w:rsid w:val="006939AE"/>
    <w:rsid w:val="00697549"/>
    <w:rsid w:val="00697880"/>
    <w:rsid w:val="006A0FD1"/>
    <w:rsid w:val="006B2547"/>
    <w:rsid w:val="006C1F72"/>
    <w:rsid w:val="006D1269"/>
    <w:rsid w:val="006E3B8D"/>
    <w:rsid w:val="006E67F4"/>
    <w:rsid w:val="006E72C3"/>
    <w:rsid w:val="006F0B8D"/>
    <w:rsid w:val="006F3AA1"/>
    <w:rsid w:val="00706A34"/>
    <w:rsid w:val="007078AD"/>
    <w:rsid w:val="00712092"/>
    <w:rsid w:val="00716C9A"/>
    <w:rsid w:val="007214DF"/>
    <w:rsid w:val="00722E0E"/>
    <w:rsid w:val="0073608D"/>
    <w:rsid w:val="007429EB"/>
    <w:rsid w:val="007640CE"/>
    <w:rsid w:val="007648A5"/>
    <w:rsid w:val="007743C8"/>
    <w:rsid w:val="00774A10"/>
    <w:rsid w:val="00790517"/>
    <w:rsid w:val="0079337D"/>
    <w:rsid w:val="007A089D"/>
    <w:rsid w:val="007A24DB"/>
    <w:rsid w:val="007A64F4"/>
    <w:rsid w:val="007B06B2"/>
    <w:rsid w:val="007D5A3E"/>
    <w:rsid w:val="007E1684"/>
    <w:rsid w:val="007E4FF9"/>
    <w:rsid w:val="007E7608"/>
    <w:rsid w:val="00804E93"/>
    <w:rsid w:val="00807DCC"/>
    <w:rsid w:val="00810E00"/>
    <w:rsid w:val="008165E4"/>
    <w:rsid w:val="00816809"/>
    <w:rsid w:val="00825BC1"/>
    <w:rsid w:val="00837F1F"/>
    <w:rsid w:val="008426A6"/>
    <w:rsid w:val="0084405B"/>
    <w:rsid w:val="00861E8A"/>
    <w:rsid w:val="00877552"/>
    <w:rsid w:val="00893D98"/>
    <w:rsid w:val="00897E53"/>
    <w:rsid w:val="008C75F9"/>
    <w:rsid w:val="008D48A3"/>
    <w:rsid w:val="008D64DF"/>
    <w:rsid w:val="009034EC"/>
    <w:rsid w:val="00904829"/>
    <w:rsid w:val="00906D53"/>
    <w:rsid w:val="0094043D"/>
    <w:rsid w:val="00941ED3"/>
    <w:rsid w:val="00943162"/>
    <w:rsid w:val="00957544"/>
    <w:rsid w:val="0096630E"/>
    <w:rsid w:val="009666F9"/>
    <w:rsid w:val="00974F39"/>
    <w:rsid w:val="009925C5"/>
    <w:rsid w:val="00995008"/>
    <w:rsid w:val="009B0466"/>
    <w:rsid w:val="009B38F0"/>
    <w:rsid w:val="009B3BED"/>
    <w:rsid w:val="009B4196"/>
    <w:rsid w:val="009E668C"/>
    <w:rsid w:val="009F37F0"/>
    <w:rsid w:val="009F6DD3"/>
    <w:rsid w:val="00A02375"/>
    <w:rsid w:val="00A11F9A"/>
    <w:rsid w:val="00A16FAC"/>
    <w:rsid w:val="00A274A9"/>
    <w:rsid w:val="00A4704B"/>
    <w:rsid w:val="00A55146"/>
    <w:rsid w:val="00A7489D"/>
    <w:rsid w:val="00A85225"/>
    <w:rsid w:val="00AA0174"/>
    <w:rsid w:val="00AA0AF0"/>
    <w:rsid w:val="00AA4AF2"/>
    <w:rsid w:val="00AA739D"/>
    <w:rsid w:val="00AB23A6"/>
    <w:rsid w:val="00AB475A"/>
    <w:rsid w:val="00AF1746"/>
    <w:rsid w:val="00B23613"/>
    <w:rsid w:val="00B26D03"/>
    <w:rsid w:val="00B319FB"/>
    <w:rsid w:val="00B418B7"/>
    <w:rsid w:val="00B47CE4"/>
    <w:rsid w:val="00B55BC0"/>
    <w:rsid w:val="00B651D6"/>
    <w:rsid w:val="00B80C91"/>
    <w:rsid w:val="00B940E0"/>
    <w:rsid w:val="00BA0209"/>
    <w:rsid w:val="00BA66AD"/>
    <w:rsid w:val="00BA710A"/>
    <w:rsid w:val="00BB2568"/>
    <w:rsid w:val="00BB4C4C"/>
    <w:rsid w:val="00BB79AB"/>
    <w:rsid w:val="00BD53A8"/>
    <w:rsid w:val="00BE60CE"/>
    <w:rsid w:val="00BE7F61"/>
    <w:rsid w:val="00BF2D42"/>
    <w:rsid w:val="00BF5087"/>
    <w:rsid w:val="00BF7992"/>
    <w:rsid w:val="00C07EA7"/>
    <w:rsid w:val="00C12724"/>
    <w:rsid w:val="00C369FB"/>
    <w:rsid w:val="00C4281D"/>
    <w:rsid w:val="00C533B5"/>
    <w:rsid w:val="00C54608"/>
    <w:rsid w:val="00C75527"/>
    <w:rsid w:val="00C8173D"/>
    <w:rsid w:val="00C909B9"/>
    <w:rsid w:val="00CA346A"/>
    <w:rsid w:val="00CD3B33"/>
    <w:rsid w:val="00CF21ED"/>
    <w:rsid w:val="00D039E0"/>
    <w:rsid w:val="00D112B7"/>
    <w:rsid w:val="00D13F71"/>
    <w:rsid w:val="00D210EB"/>
    <w:rsid w:val="00D2158D"/>
    <w:rsid w:val="00D25FD5"/>
    <w:rsid w:val="00D35B6D"/>
    <w:rsid w:val="00D649D9"/>
    <w:rsid w:val="00D724AD"/>
    <w:rsid w:val="00D8528A"/>
    <w:rsid w:val="00D95C04"/>
    <w:rsid w:val="00DA3299"/>
    <w:rsid w:val="00DA5A77"/>
    <w:rsid w:val="00DB2333"/>
    <w:rsid w:val="00DC542B"/>
    <w:rsid w:val="00DE376A"/>
    <w:rsid w:val="00DF08FE"/>
    <w:rsid w:val="00DF45A7"/>
    <w:rsid w:val="00E063C0"/>
    <w:rsid w:val="00E170AB"/>
    <w:rsid w:val="00E25F3F"/>
    <w:rsid w:val="00E279C3"/>
    <w:rsid w:val="00E30480"/>
    <w:rsid w:val="00E63C61"/>
    <w:rsid w:val="00E67797"/>
    <w:rsid w:val="00EB7615"/>
    <w:rsid w:val="00ED5AAA"/>
    <w:rsid w:val="00EE35F5"/>
    <w:rsid w:val="00EF45CB"/>
    <w:rsid w:val="00EF6FAF"/>
    <w:rsid w:val="00F12751"/>
    <w:rsid w:val="00F12B86"/>
    <w:rsid w:val="00F2315F"/>
    <w:rsid w:val="00F40657"/>
    <w:rsid w:val="00F4392F"/>
    <w:rsid w:val="00F86150"/>
    <w:rsid w:val="00FA0409"/>
    <w:rsid w:val="00FC796F"/>
    <w:rsid w:val="00FE260C"/>
    <w:rsid w:val="00FE4D12"/>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200" w:line="276" w:lineRule="auto"/>
    </w:pPr>
    <w:rPr>
      <w:sz w:val="22"/>
      <w:szCs w:val="22"/>
    </w:rPr>
  </w:style>
  <w:style w:type="paragraph" w:styleId="Heading1">
    <w:name w:val="heading 1"/>
    <w:basedOn w:val="Normal"/>
    <w:next w:val="Normal"/>
    <w:link w:val="Heading1Char"/>
    <w:qFormat/>
    <w:rsid w:val="000942AD"/>
    <w:pPr>
      <w:numPr>
        <w:numId w:val="17"/>
      </w:numPr>
      <w:overflowPunct w:val="0"/>
      <w:autoSpaceDE w:val="0"/>
      <w:autoSpaceDN w:val="0"/>
      <w:adjustRightInd w:val="0"/>
      <w:spacing w:after="0" w:line="288" w:lineRule="auto"/>
      <w:ind w:left="720" w:hanging="720"/>
      <w:jc w:val="both"/>
      <w:textAlignment w:val="baseline"/>
      <w:outlineLvl w:val="0"/>
    </w:pPr>
    <w:rPr>
      <w:rFonts w:ascii="Times New Roman" w:eastAsia="Times New Roman" w:hAnsi="Times New Roman"/>
      <w:kern w:val="28"/>
      <w:szCs w:val="20"/>
      <w:lang w:val="en-GB"/>
    </w:rPr>
  </w:style>
  <w:style w:type="paragraph" w:styleId="Heading2">
    <w:name w:val="heading 2"/>
    <w:basedOn w:val="Normal"/>
    <w:next w:val="Normal"/>
    <w:link w:val="Heading2Char"/>
    <w:qFormat/>
    <w:rsid w:val="000942AD"/>
    <w:pPr>
      <w:numPr>
        <w:ilvl w:val="1"/>
        <w:numId w:val="17"/>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szCs w:val="20"/>
      <w:lang w:val="en-GB"/>
    </w:rPr>
  </w:style>
  <w:style w:type="paragraph" w:styleId="Heading3">
    <w:name w:val="heading 3"/>
    <w:basedOn w:val="Normal"/>
    <w:next w:val="Normal"/>
    <w:link w:val="Heading3Char"/>
    <w:qFormat/>
    <w:rsid w:val="000942AD"/>
    <w:pPr>
      <w:numPr>
        <w:ilvl w:val="2"/>
        <w:numId w:val="17"/>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szCs w:val="20"/>
      <w:lang w:val="en-GB"/>
    </w:rPr>
  </w:style>
  <w:style w:type="paragraph" w:styleId="Heading4">
    <w:name w:val="heading 4"/>
    <w:basedOn w:val="Normal"/>
    <w:next w:val="Normal"/>
    <w:link w:val="Heading4Char"/>
    <w:qFormat/>
    <w:rsid w:val="000942AD"/>
    <w:pPr>
      <w:numPr>
        <w:ilvl w:val="3"/>
        <w:numId w:val="17"/>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szCs w:val="20"/>
      <w:lang w:val="en-GB"/>
    </w:rPr>
  </w:style>
  <w:style w:type="paragraph" w:styleId="Heading5">
    <w:name w:val="heading 5"/>
    <w:basedOn w:val="Normal"/>
    <w:next w:val="Normal"/>
    <w:link w:val="Heading5Char"/>
    <w:qFormat/>
    <w:rsid w:val="000942AD"/>
    <w:pPr>
      <w:numPr>
        <w:ilvl w:val="4"/>
        <w:numId w:val="17"/>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szCs w:val="20"/>
      <w:lang w:val="en-GB"/>
    </w:rPr>
  </w:style>
  <w:style w:type="paragraph" w:styleId="Heading6">
    <w:name w:val="heading 6"/>
    <w:basedOn w:val="Normal"/>
    <w:next w:val="Normal"/>
    <w:link w:val="Heading6Char"/>
    <w:qFormat/>
    <w:rsid w:val="000942AD"/>
    <w:pPr>
      <w:numPr>
        <w:ilvl w:val="5"/>
        <w:numId w:val="17"/>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szCs w:val="20"/>
      <w:lang w:val="en-GB"/>
    </w:rPr>
  </w:style>
  <w:style w:type="paragraph" w:styleId="Heading7">
    <w:name w:val="heading 7"/>
    <w:basedOn w:val="Normal"/>
    <w:next w:val="Normal"/>
    <w:link w:val="Heading7Char"/>
    <w:qFormat/>
    <w:rsid w:val="000942AD"/>
    <w:pPr>
      <w:numPr>
        <w:ilvl w:val="6"/>
        <w:numId w:val="17"/>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szCs w:val="20"/>
      <w:lang w:val="en-GB"/>
    </w:rPr>
  </w:style>
  <w:style w:type="paragraph" w:styleId="Heading8">
    <w:name w:val="heading 8"/>
    <w:basedOn w:val="Normal"/>
    <w:next w:val="Normal"/>
    <w:link w:val="Heading8Char"/>
    <w:qFormat/>
    <w:rsid w:val="000942AD"/>
    <w:pPr>
      <w:numPr>
        <w:ilvl w:val="7"/>
        <w:numId w:val="17"/>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szCs w:val="20"/>
      <w:lang w:val="en-GB"/>
    </w:rPr>
  </w:style>
  <w:style w:type="paragraph" w:styleId="Heading9">
    <w:name w:val="heading 9"/>
    <w:basedOn w:val="Normal"/>
    <w:next w:val="Normal"/>
    <w:link w:val="Heading9Char"/>
    <w:qFormat/>
    <w:rsid w:val="000942AD"/>
    <w:pPr>
      <w:numPr>
        <w:ilvl w:val="8"/>
        <w:numId w:val="17"/>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8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184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1841"/>
    <w:rPr>
      <w:rFonts w:ascii="Tahoma" w:hAnsi="Tahoma" w:cs="Tahoma"/>
      <w:sz w:val="16"/>
      <w:szCs w:val="16"/>
    </w:rPr>
  </w:style>
  <w:style w:type="paragraph" w:styleId="ListParagraph">
    <w:name w:val="List Paragraph"/>
    <w:basedOn w:val="Normal"/>
    <w:qFormat/>
    <w:rsid w:val="00F12751"/>
    <w:pPr>
      <w:ind w:left="720"/>
      <w:contextualSpacing/>
    </w:pPr>
    <w:rPr>
      <w:lang w:val="en-GB"/>
    </w:rPr>
  </w:style>
  <w:style w:type="paragraph" w:styleId="NoSpacing">
    <w:name w:val="No Spacing"/>
    <w:uiPriority w:val="1"/>
    <w:qFormat/>
    <w:rsid w:val="00C369FB"/>
    <w:rPr>
      <w:sz w:val="22"/>
      <w:szCs w:val="22"/>
    </w:rPr>
  </w:style>
  <w:style w:type="character" w:styleId="Strong">
    <w:name w:val="Strong"/>
    <w:uiPriority w:val="22"/>
    <w:qFormat/>
    <w:rsid w:val="00A85225"/>
    <w:rPr>
      <w:b/>
      <w:bCs/>
    </w:rPr>
  </w:style>
  <w:style w:type="character" w:styleId="Hyperlink">
    <w:name w:val="Hyperlink"/>
    <w:uiPriority w:val="99"/>
    <w:rsid w:val="009B38F0"/>
    <w:rPr>
      <w:color w:val="0000FF"/>
      <w:u w:val="single"/>
    </w:rPr>
  </w:style>
  <w:style w:type="character" w:customStyle="1" w:styleId="il">
    <w:name w:val="il"/>
    <w:rsid w:val="009B38F0"/>
  </w:style>
  <w:style w:type="paragraph" w:customStyle="1" w:styleId="Default">
    <w:name w:val="Default"/>
    <w:qFormat/>
    <w:rsid w:val="005B0557"/>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0942AD"/>
    <w:rPr>
      <w:rFonts w:ascii="Times New Roman" w:eastAsia="Times New Roman" w:hAnsi="Times New Roman"/>
      <w:kern w:val="28"/>
      <w:sz w:val="22"/>
      <w:lang w:val="en-GB"/>
    </w:rPr>
  </w:style>
  <w:style w:type="character" w:customStyle="1" w:styleId="Heading2Char">
    <w:name w:val="Heading 2 Char"/>
    <w:link w:val="Heading2"/>
    <w:rsid w:val="000942AD"/>
    <w:rPr>
      <w:rFonts w:ascii="Times New Roman" w:eastAsia="Times New Roman" w:hAnsi="Times New Roman"/>
      <w:sz w:val="22"/>
      <w:lang w:val="en-GB"/>
    </w:rPr>
  </w:style>
  <w:style w:type="character" w:customStyle="1" w:styleId="Heading3Char">
    <w:name w:val="Heading 3 Char"/>
    <w:link w:val="Heading3"/>
    <w:rsid w:val="000942AD"/>
    <w:rPr>
      <w:rFonts w:ascii="Times New Roman" w:eastAsia="Times New Roman" w:hAnsi="Times New Roman"/>
      <w:sz w:val="22"/>
      <w:lang w:val="en-GB"/>
    </w:rPr>
  </w:style>
  <w:style w:type="character" w:customStyle="1" w:styleId="Heading4Char">
    <w:name w:val="Heading 4 Char"/>
    <w:link w:val="Heading4"/>
    <w:rsid w:val="000942AD"/>
    <w:rPr>
      <w:rFonts w:ascii="Times New Roman" w:eastAsia="Times New Roman" w:hAnsi="Times New Roman"/>
      <w:sz w:val="22"/>
      <w:lang w:val="en-GB"/>
    </w:rPr>
  </w:style>
  <w:style w:type="character" w:customStyle="1" w:styleId="Heading5Char">
    <w:name w:val="Heading 5 Char"/>
    <w:link w:val="Heading5"/>
    <w:rsid w:val="000942AD"/>
    <w:rPr>
      <w:rFonts w:ascii="Times New Roman" w:eastAsia="Times New Roman" w:hAnsi="Times New Roman"/>
      <w:sz w:val="22"/>
      <w:lang w:val="en-GB"/>
    </w:rPr>
  </w:style>
  <w:style w:type="character" w:customStyle="1" w:styleId="Heading6Char">
    <w:name w:val="Heading 6 Char"/>
    <w:link w:val="Heading6"/>
    <w:rsid w:val="000942AD"/>
    <w:rPr>
      <w:rFonts w:ascii="Times New Roman" w:eastAsia="Times New Roman" w:hAnsi="Times New Roman"/>
      <w:sz w:val="22"/>
      <w:lang w:val="en-GB"/>
    </w:rPr>
  </w:style>
  <w:style w:type="character" w:customStyle="1" w:styleId="Heading7Char">
    <w:name w:val="Heading 7 Char"/>
    <w:link w:val="Heading7"/>
    <w:rsid w:val="000942AD"/>
    <w:rPr>
      <w:rFonts w:ascii="Times New Roman" w:eastAsia="Times New Roman" w:hAnsi="Times New Roman"/>
      <w:sz w:val="22"/>
      <w:lang w:val="en-GB"/>
    </w:rPr>
  </w:style>
  <w:style w:type="character" w:customStyle="1" w:styleId="Heading8Char">
    <w:name w:val="Heading 8 Char"/>
    <w:link w:val="Heading8"/>
    <w:rsid w:val="000942AD"/>
    <w:rPr>
      <w:rFonts w:ascii="Times New Roman" w:eastAsia="Times New Roman" w:hAnsi="Times New Roman"/>
      <w:sz w:val="22"/>
      <w:lang w:val="en-GB"/>
    </w:rPr>
  </w:style>
  <w:style w:type="character" w:customStyle="1" w:styleId="Heading9Char">
    <w:name w:val="Heading 9 Char"/>
    <w:link w:val="Heading9"/>
    <w:rsid w:val="000942AD"/>
    <w:rPr>
      <w:rFonts w:ascii="Times New Roman" w:eastAsia="Times New Roman" w:hAnsi="Times New Roman"/>
      <w:sz w:val="22"/>
      <w:lang w:val="en-GB"/>
    </w:rPr>
  </w:style>
  <w:style w:type="character" w:styleId="Emphasis">
    <w:name w:val="Emphasis"/>
    <w:qFormat/>
    <w:rsid w:val="001B7A6A"/>
    <w:rPr>
      <w:b/>
      <w:bCs/>
      <w:i w:val="0"/>
      <w:iCs w:val="0"/>
    </w:rPr>
  </w:style>
  <w:style w:type="character" w:customStyle="1" w:styleId="apple-converted-space">
    <w:name w:val="apple-converted-space"/>
    <w:basedOn w:val="DefaultParagraphFont"/>
    <w:qFormat/>
    <w:rsid w:val="00904829"/>
  </w:style>
  <w:style w:type="paragraph" w:customStyle="1" w:styleId="TextBody">
    <w:name w:val="Text Body"/>
    <w:basedOn w:val="Normal"/>
    <w:rsid w:val="00877552"/>
    <w:pPr>
      <w:widowControl w:val="0"/>
      <w:spacing w:after="140" w:line="288" w:lineRule="auto"/>
    </w:pPr>
    <w:rPr>
      <w:rFonts w:ascii="Liberation Serif" w:eastAsia="SimSun" w:hAnsi="Liberation Serif" w:cs="Arial"/>
      <w:sz w:val="24"/>
      <w:szCs w:val="24"/>
      <w:lang w:val="en-GB" w:eastAsia="zh-CN" w:bidi="hi-IN"/>
    </w:rPr>
  </w:style>
  <w:style w:type="character" w:customStyle="1" w:styleId="InternetLink">
    <w:name w:val="Internet Link"/>
    <w:rsid w:val="00877552"/>
    <w:rPr>
      <w:color w:val="000080"/>
      <w:u w:val="single"/>
    </w:rPr>
  </w:style>
  <w:style w:type="paragraph" w:customStyle="1" w:styleId="FrameContents">
    <w:name w:val="Frame Contents"/>
    <w:basedOn w:val="Normal"/>
    <w:qFormat/>
    <w:rsid w:val="00066DC7"/>
    <w:pPr>
      <w:widowControl w:val="0"/>
      <w:spacing w:after="0" w:line="240" w:lineRule="auto"/>
    </w:pPr>
    <w:rPr>
      <w:rFonts w:ascii="Liberation Serif" w:eastAsia="SimSun" w:hAnsi="Liberation Serif" w:cs="Arial"/>
      <w:sz w:val="24"/>
      <w:szCs w:val="24"/>
      <w:lang w:val="en-GB" w:eastAsia="zh-CN" w:bidi="hi-IN"/>
    </w:rPr>
  </w:style>
  <w:style w:type="paragraph" w:styleId="BodyText">
    <w:name w:val="Body Text"/>
    <w:basedOn w:val="Normal"/>
    <w:link w:val="BodyTextChar"/>
    <w:semiHidden/>
    <w:rsid w:val="003145E0"/>
    <w:pPr>
      <w:tabs>
        <w:tab w:val="left" w:pos="567"/>
        <w:tab w:val="left" w:pos="5387"/>
      </w:tabs>
      <w:spacing w:before="120" w:after="0" w:line="300" w:lineRule="atLeast"/>
      <w:jc w:val="both"/>
    </w:pPr>
    <w:rPr>
      <w:rFonts w:ascii="Arial" w:eastAsia="Times New Roman" w:hAnsi="Arial" w:cs="Arial"/>
      <w:szCs w:val="23"/>
      <w:lang w:val="en-GB"/>
    </w:rPr>
  </w:style>
  <w:style w:type="character" w:customStyle="1" w:styleId="BodyTextChar">
    <w:name w:val="Body Text Char"/>
    <w:basedOn w:val="DefaultParagraphFont"/>
    <w:link w:val="BodyText"/>
    <w:semiHidden/>
    <w:rsid w:val="003145E0"/>
    <w:rPr>
      <w:rFonts w:ascii="Arial" w:eastAsia="Times New Roman" w:hAnsi="Arial" w:cs="Arial"/>
      <w:sz w:val="22"/>
      <w:szCs w:val="23"/>
      <w:lang w:val="en-GB"/>
    </w:rPr>
  </w:style>
  <w:style w:type="paragraph" w:styleId="Header">
    <w:name w:val="header"/>
    <w:basedOn w:val="Normal"/>
    <w:link w:val="HeaderChar"/>
    <w:uiPriority w:val="99"/>
    <w:rsid w:val="003145E0"/>
    <w:pPr>
      <w:tabs>
        <w:tab w:val="center" w:pos="4536"/>
        <w:tab w:val="right" w:pos="9072"/>
      </w:tabs>
      <w:spacing w:after="0" w:line="240" w:lineRule="auto"/>
      <w:jc w:val="both"/>
    </w:pPr>
    <w:rPr>
      <w:rFonts w:ascii="Arial" w:eastAsia="Times New Roman" w:hAnsi="Arial"/>
      <w:szCs w:val="24"/>
      <w:lang w:val="en-GB"/>
    </w:rPr>
  </w:style>
  <w:style w:type="character" w:customStyle="1" w:styleId="HeaderChar">
    <w:name w:val="Header Char"/>
    <w:basedOn w:val="DefaultParagraphFont"/>
    <w:link w:val="Header"/>
    <w:uiPriority w:val="99"/>
    <w:rsid w:val="003145E0"/>
    <w:rPr>
      <w:rFonts w:ascii="Arial" w:eastAsia="Times New Roman" w:hAnsi="Arial"/>
      <w:sz w:val="22"/>
      <w:szCs w:val="24"/>
      <w:lang w:val="en-GB"/>
    </w:rPr>
  </w:style>
  <w:style w:type="paragraph" w:styleId="NormalWeb">
    <w:name w:val="Normal (Web)"/>
    <w:basedOn w:val="Normal"/>
    <w:uiPriority w:val="99"/>
    <w:semiHidden/>
    <w:unhideWhenUsed/>
    <w:rsid w:val="006338CD"/>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F17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200" w:line="276" w:lineRule="auto"/>
    </w:pPr>
    <w:rPr>
      <w:sz w:val="22"/>
      <w:szCs w:val="22"/>
    </w:rPr>
  </w:style>
  <w:style w:type="paragraph" w:styleId="Heading1">
    <w:name w:val="heading 1"/>
    <w:basedOn w:val="Normal"/>
    <w:next w:val="Normal"/>
    <w:link w:val="Heading1Char"/>
    <w:qFormat/>
    <w:rsid w:val="000942AD"/>
    <w:pPr>
      <w:numPr>
        <w:numId w:val="17"/>
      </w:numPr>
      <w:overflowPunct w:val="0"/>
      <w:autoSpaceDE w:val="0"/>
      <w:autoSpaceDN w:val="0"/>
      <w:adjustRightInd w:val="0"/>
      <w:spacing w:after="0" w:line="288" w:lineRule="auto"/>
      <w:ind w:left="720" w:hanging="720"/>
      <w:jc w:val="both"/>
      <w:textAlignment w:val="baseline"/>
      <w:outlineLvl w:val="0"/>
    </w:pPr>
    <w:rPr>
      <w:rFonts w:ascii="Times New Roman" w:eastAsia="Times New Roman" w:hAnsi="Times New Roman"/>
      <w:kern w:val="28"/>
      <w:szCs w:val="20"/>
      <w:lang w:val="en-GB"/>
    </w:rPr>
  </w:style>
  <w:style w:type="paragraph" w:styleId="Heading2">
    <w:name w:val="heading 2"/>
    <w:basedOn w:val="Normal"/>
    <w:next w:val="Normal"/>
    <w:link w:val="Heading2Char"/>
    <w:qFormat/>
    <w:rsid w:val="000942AD"/>
    <w:pPr>
      <w:numPr>
        <w:ilvl w:val="1"/>
        <w:numId w:val="17"/>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szCs w:val="20"/>
      <w:lang w:val="en-GB"/>
    </w:rPr>
  </w:style>
  <w:style w:type="paragraph" w:styleId="Heading3">
    <w:name w:val="heading 3"/>
    <w:basedOn w:val="Normal"/>
    <w:next w:val="Normal"/>
    <w:link w:val="Heading3Char"/>
    <w:qFormat/>
    <w:rsid w:val="000942AD"/>
    <w:pPr>
      <w:numPr>
        <w:ilvl w:val="2"/>
        <w:numId w:val="17"/>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szCs w:val="20"/>
      <w:lang w:val="en-GB"/>
    </w:rPr>
  </w:style>
  <w:style w:type="paragraph" w:styleId="Heading4">
    <w:name w:val="heading 4"/>
    <w:basedOn w:val="Normal"/>
    <w:next w:val="Normal"/>
    <w:link w:val="Heading4Char"/>
    <w:qFormat/>
    <w:rsid w:val="000942AD"/>
    <w:pPr>
      <w:numPr>
        <w:ilvl w:val="3"/>
        <w:numId w:val="17"/>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szCs w:val="20"/>
      <w:lang w:val="en-GB"/>
    </w:rPr>
  </w:style>
  <w:style w:type="paragraph" w:styleId="Heading5">
    <w:name w:val="heading 5"/>
    <w:basedOn w:val="Normal"/>
    <w:next w:val="Normal"/>
    <w:link w:val="Heading5Char"/>
    <w:qFormat/>
    <w:rsid w:val="000942AD"/>
    <w:pPr>
      <w:numPr>
        <w:ilvl w:val="4"/>
        <w:numId w:val="17"/>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szCs w:val="20"/>
      <w:lang w:val="en-GB"/>
    </w:rPr>
  </w:style>
  <w:style w:type="paragraph" w:styleId="Heading6">
    <w:name w:val="heading 6"/>
    <w:basedOn w:val="Normal"/>
    <w:next w:val="Normal"/>
    <w:link w:val="Heading6Char"/>
    <w:qFormat/>
    <w:rsid w:val="000942AD"/>
    <w:pPr>
      <w:numPr>
        <w:ilvl w:val="5"/>
        <w:numId w:val="17"/>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szCs w:val="20"/>
      <w:lang w:val="en-GB"/>
    </w:rPr>
  </w:style>
  <w:style w:type="paragraph" w:styleId="Heading7">
    <w:name w:val="heading 7"/>
    <w:basedOn w:val="Normal"/>
    <w:next w:val="Normal"/>
    <w:link w:val="Heading7Char"/>
    <w:qFormat/>
    <w:rsid w:val="000942AD"/>
    <w:pPr>
      <w:numPr>
        <w:ilvl w:val="6"/>
        <w:numId w:val="17"/>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szCs w:val="20"/>
      <w:lang w:val="en-GB"/>
    </w:rPr>
  </w:style>
  <w:style w:type="paragraph" w:styleId="Heading8">
    <w:name w:val="heading 8"/>
    <w:basedOn w:val="Normal"/>
    <w:next w:val="Normal"/>
    <w:link w:val="Heading8Char"/>
    <w:qFormat/>
    <w:rsid w:val="000942AD"/>
    <w:pPr>
      <w:numPr>
        <w:ilvl w:val="7"/>
        <w:numId w:val="17"/>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szCs w:val="20"/>
      <w:lang w:val="en-GB"/>
    </w:rPr>
  </w:style>
  <w:style w:type="paragraph" w:styleId="Heading9">
    <w:name w:val="heading 9"/>
    <w:basedOn w:val="Normal"/>
    <w:next w:val="Normal"/>
    <w:link w:val="Heading9Char"/>
    <w:qFormat/>
    <w:rsid w:val="000942AD"/>
    <w:pPr>
      <w:numPr>
        <w:ilvl w:val="8"/>
        <w:numId w:val="17"/>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8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184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1841"/>
    <w:rPr>
      <w:rFonts w:ascii="Tahoma" w:hAnsi="Tahoma" w:cs="Tahoma"/>
      <w:sz w:val="16"/>
      <w:szCs w:val="16"/>
    </w:rPr>
  </w:style>
  <w:style w:type="paragraph" w:styleId="ListParagraph">
    <w:name w:val="List Paragraph"/>
    <w:basedOn w:val="Normal"/>
    <w:qFormat/>
    <w:rsid w:val="00F12751"/>
    <w:pPr>
      <w:ind w:left="720"/>
      <w:contextualSpacing/>
    </w:pPr>
    <w:rPr>
      <w:lang w:val="en-GB"/>
    </w:rPr>
  </w:style>
  <w:style w:type="paragraph" w:styleId="NoSpacing">
    <w:name w:val="No Spacing"/>
    <w:uiPriority w:val="1"/>
    <w:qFormat/>
    <w:rsid w:val="00C369FB"/>
    <w:rPr>
      <w:sz w:val="22"/>
      <w:szCs w:val="22"/>
    </w:rPr>
  </w:style>
  <w:style w:type="character" w:styleId="Strong">
    <w:name w:val="Strong"/>
    <w:uiPriority w:val="22"/>
    <w:qFormat/>
    <w:rsid w:val="00A85225"/>
    <w:rPr>
      <w:b/>
      <w:bCs/>
    </w:rPr>
  </w:style>
  <w:style w:type="character" w:styleId="Hyperlink">
    <w:name w:val="Hyperlink"/>
    <w:uiPriority w:val="99"/>
    <w:rsid w:val="009B38F0"/>
    <w:rPr>
      <w:color w:val="0000FF"/>
      <w:u w:val="single"/>
    </w:rPr>
  </w:style>
  <w:style w:type="character" w:customStyle="1" w:styleId="il">
    <w:name w:val="il"/>
    <w:rsid w:val="009B38F0"/>
  </w:style>
  <w:style w:type="paragraph" w:customStyle="1" w:styleId="Default">
    <w:name w:val="Default"/>
    <w:qFormat/>
    <w:rsid w:val="005B0557"/>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0942AD"/>
    <w:rPr>
      <w:rFonts w:ascii="Times New Roman" w:eastAsia="Times New Roman" w:hAnsi="Times New Roman"/>
      <w:kern w:val="28"/>
      <w:sz w:val="22"/>
      <w:lang w:val="en-GB"/>
    </w:rPr>
  </w:style>
  <w:style w:type="character" w:customStyle="1" w:styleId="Heading2Char">
    <w:name w:val="Heading 2 Char"/>
    <w:link w:val="Heading2"/>
    <w:rsid w:val="000942AD"/>
    <w:rPr>
      <w:rFonts w:ascii="Times New Roman" w:eastAsia="Times New Roman" w:hAnsi="Times New Roman"/>
      <w:sz w:val="22"/>
      <w:lang w:val="en-GB"/>
    </w:rPr>
  </w:style>
  <w:style w:type="character" w:customStyle="1" w:styleId="Heading3Char">
    <w:name w:val="Heading 3 Char"/>
    <w:link w:val="Heading3"/>
    <w:rsid w:val="000942AD"/>
    <w:rPr>
      <w:rFonts w:ascii="Times New Roman" w:eastAsia="Times New Roman" w:hAnsi="Times New Roman"/>
      <w:sz w:val="22"/>
      <w:lang w:val="en-GB"/>
    </w:rPr>
  </w:style>
  <w:style w:type="character" w:customStyle="1" w:styleId="Heading4Char">
    <w:name w:val="Heading 4 Char"/>
    <w:link w:val="Heading4"/>
    <w:rsid w:val="000942AD"/>
    <w:rPr>
      <w:rFonts w:ascii="Times New Roman" w:eastAsia="Times New Roman" w:hAnsi="Times New Roman"/>
      <w:sz w:val="22"/>
      <w:lang w:val="en-GB"/>
    </w:rPr>
  </w:style>
  <w:style w:type="character" w:customStyle="1" w:styleId="Heading5Char">
    <w:name w:val="Heading 5 Char"/>
    <w:link w:val="Heading5"/>
    <w:rsid w:val="000942AD"/>
    <w:rPr>
      <w:rFonts w:ascii="Times New Roman" w:eastAsia="Times New Roman" w:hAnsi="Times New Roman"/>
      <w:sz w:val="22"/>
      <w:lang w:val="en-GB"/>
    </w:rPr>
  </w:style>
  <w:style w:type="character" w:customStyle="1" w:styleId="Heading6Char">
    <w:name w:val="Heading 6 Char"/>
    <w:link w:val="Heading6"/>
    <w:rsid w:val="000942AD"/>
    <w:rPr>
      <w:rFonts w:ascii="Times New Roman" w:eastAsia="Times New Roman" w:hAnsi="Times New Roman"/>
      <w:sz w:val="22"/>
      <w:lang w:val="en-GB"/>
    </w:rPr>
  </w:style>
  <w:style w:type="character" w:customStyle="1" w:styleId="Heading7Char">
    <w:name w:val="Heading 7 Char"/>
    <w:link w:val="Heading7"/>
    <w:rsid w:val="000942AD"/>
    <w:rPr>
      <w:rFonts w:ascii="Times New Roman" w:eastAsia="Times New Roman" w:hAnsi="Times New Roman"/>
      <w:sz w:val="22"/>
      <w:lang w:val="en-GB"/>
    </w:rPr>
  </w:style>
  <w:style w:type="character" w:customStyle="1" w:styleId="Heading8Char">
    <w:name w:val="Heading 8 Char"/>
    <w:link w:val="Heading8"/>
    <w:rsid w:val="000942AD"/>
    <w:rPr>
      <w:rFonts w:ascii="Times New Roman" w:eastAsia="Times New Roman" w:hAnsi="Times New Roman"/>
      <w:sz w:val="22"/>
      <w:lang w:val="en-GB"/>
    </w:rPr>
  </w:style>
  <w:style w:type="character" w:customStyle="1" w:styleId="Heading9Char">
    <w:name w:val="Heading 9 Char"/>
    <w:link w:val="Heading9"/>
    <w:rsid w:val="000942AD"/>
    <w:rPr>
      <w:rFonts w:ascii="Times New Roman" w:eastAsia="Times New Roman" w:hAnsi="Times New Roman"/>
      <w:sz w:val="22"/>
      <w:lang w:val="en-GB"/>
    </w:rPr>
  </w:style>
  <w:style w:type="character" w:styleId="Emphasis">
    <w:name w:val="Emphasis"/>
    <w:qFormat/>
    <w:rsid w:val="001B7A6A"/>
    <w:rPr>
      <w:b/>
      <w:bCs/>
      <w:i w:val="0"/>
      <w:iCs w:val="0"/>
    </w:rPr>
  </w:style>
  <w:style w:type="character" w:customStyle="1" w:styleId="apple-converted-space">
    <w:name w:val="apple-converted-space"/>
    <w:basedOn w:val="DefaultParagraphFont"/>
    <w:qFormat/>
    <w:rsid w:val="00904829"/>
  </w:style>
  <w:style w:type="paragraph" w:customStyle="1" w:styleId="TextBody">
    <w:name w:val="Text Body"/>
    <w:basedOn w:val="Normal"/>
    <w:rsid w:val="00877552"/>
    <w:pPr>
      <w:widowControl w:val="0"/>
      <w:spacing w:after="140" w:line="288" w:lineRule="auto"/>
    </w:pPr>
    <w:rPr>
      <w:rFonts w:ascii="Liberation Serif" w:eastAsia="SimSun" w:hAnsi="Liberation Serif" w:cs="Arial"/>
      <w:sz w:val="24"/>
      <w:szCs w:val="24"/>
      <w:lang w:val="en-GB" w:eastAsia="zh-CN" w:bidi="hi-IN"/>
    </w:rPr>
  </w:style>
  <w:style w:type="character" w:customStyle="1" w:styleId="InternetLink">
    <w:name w:val="Internet Link"/>
    <w:rsid w:val="00877552"/>
    <w:rPr>
      <w:color w:val="000080"/>
      <w:u w:val="single"/>
    </w:rPr>
  </w:style>
  <w:style w:type="paragraph" w:customStyle="1" w:styleId="FrameContents">
    <w:name w:val="Frame Contents"/>
    <w:basedOn w:val="Normal"/>
    <w:qFormat/>
    <w:rsid w:val="00066DC7"/>
    <w:pPr>
      <w:widowControl w:val="0"/>
      <w:spacing w:after="0" w:line="240" w:lineRule="auto"/>
    </w:pPr>
    <w:rPr>
      <w:rFonts w:ascii="Liberation Serif" w:eastAsia="SimSun" w:hAnsi="Liberation Serif" w:cs="Arial"/>
      <w:sz w:val="24"/>
      <w:szCs w:val="24"/>
      <w:lang w:val="en-GB" w:eastAsia="zh-CN" w:bidi="hi-IN"/>
    </w:rPr>
  </w:style>
  <w:style w:type="paragraph" w:styleId="BodyText">
    <w:name w:val="Body Text"/>
    <w:basedOn w:val="Normal"/>
    <w:link w:val="BodyTextChar"/>
    <w:semiHidden/>
    <w:rsid w:val="003145E0"/>
    <w:pPr>
      <w:tabs>
        <w:tab w:val="left" w:pos="567"/>
        <w:tab w:val="left" w:pos="5387"/>
      </w:tabs>
      <w:spacing w:before="120" w:after="0" w:line="300" w:lineRule="atLeast"/>
      <w:jc w:val="both"/>
    </w:pPr>
    <w:rPr>
      <w:rFonts w:ascii="Arial" w:eastAsia="Times New Roman" w:hAnsi="Arial" w:cs="Arial"/>
      <w:szCs w:val="23"/>
      <w:lang w:val="en-GB"/>
    </w:rPr>
  </w:style>
  <w:style w:type="character" w:customStyle="1" w:styleId="BodyTextChar">
    <w:name w:val="Body Text Char"/>
    <w:basedOn w:val="DefaultParagraphFont"/>
    <w:link w:val="BodyText"/>
    <w:semiHidden/>
    <w:rsid w:val="003145E0"/>
    <w:rPr>
      <w:rFonts w:ascii="Arial" w:eastAsia="Times New Roman" w:hAnsi="Arial" w:cs="Arial"/>
      <w:sz w:val="22"/>
      <w:szCs w:val="23"/>
      <w:lang w:val="en-GB"/>
    </w:rPr>
  </w:style>
  <w:style w:type="paragraph" w:styleId="Header">
    <w:name w:val="header"/>
    <w:basedOn w:val="Normal"/>
    <w:link w:val="HeaderChar"/>
    <w:uiPriority w:val="99"/>
    <w:rsid w:val="003145E0"/>
    <w:pPr>
      <w:tabs>
        <w:tab w:val="center" w:pos="4536"/>
        <w:tab w:val="right" w:pos="9072"/>
      </w:tabs>
      <w:spacing w:after="0" w:line="240" w:lineRule="auto"/>
      <w:jc w:val="both"/>
    </w:pPr>
    <w:rPr>
      <w:rFonts w:ascii="Arial" w:eastAsia="Times New Roman" w:hAnsi="Arial"/>
      <w:szCs w:val="24"/>
      <w:lang w:val="en-GB"/>
    </w:rPr>
  </w:style>
  <w:style w:type="character" w:customStyle="1" w:styleId="HeaderChar">
    <w:name w:val="Header Char"/>
    <w:basedOn w:val="DefaultParagraphFont"/>
    <w:link w:val="Header"/>
    <w:uiPriority w:val="99"/>
    <w:rsid w:val="003145E0"/>
    <w:rPr>
      <w:rFonts w:ascii="Arial" w:eastAsia="Times New Roman" w:hAnsi="Arial"/>
      <w:sz w:val="22"/>
      <w:szCs w:val="24"/>
      <w:lang w:val="en-GB"/>
    </w:rPr>
  </w:style>
  <w:style w:type="paragraph" w:styleId="NormalWeb">
    <w:name w:val="Normal (Web)"/>
    <w:basedOn w:val="Normal"/>
    <w:uiPriority w:val="99"/>
    <w:semiHidden/>
    <w:unhideWhenUsed/>
    <w:rsid w:val="006338CD"/>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F1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966">
      <w:bodyDiv w:val="1"/>
      <w:marLeft w:val="0"/>
      <w:marRight w:val="0"/>
      <w:marTop w:val="0"/>
      <w:marBottom w:val="0"/>
      <w:divBdr>
        <w:top w:val="none" w:sz="0" w:space="0" w:color="auto"/>
        <w:left w:val="none" w:sz="0" w:space="0" w:color="auto"/>
        <w:bottom w:val="none" w:sz="0" w:space="0" w:color="auto"/>
        <w:right w:val="none" w:sz="0" w:space="0" w:color="auto"/>
      </w:divBdr>
    </w:div>
    <w:div w:id="168449311">
      <w:bodyDiv w:val="1"/>
      <w:marLeft w:val="0"/>
      <w:marRight w:val="0"/>
      <w:marTop w:val="0"/>
      <w:marBottom w:val="0"/>
      <w:divBdr>
        <w:top w:val="none" w:sz="0" w:space="0" w:color="auto"/>
        <w:left w:val="none" w:sz="0" w:space="0" w:color="auto"/>
        <w:bottom w:val="none" w:sz="0" w:space="0" w:color="auto"/>
        <w:right w:val="none" w:sz="0" w:space="0" w:color="auto"/>
      </w:divBdr>
    </w:div>
    <w:div w:id="173152028">
      <w:bodyDiv w:val="1"/>
      <w:marLeft w:val="0"/>
      <w:marRight w:val="0"/>
      <w:marTop w:val="0"/>
      <w:marBottom w:val="0"/>
      <w:divBdr>
        <w:top w:val="none" w:sz="0" w:space="0" w:color="auto"/>
        <w:left w:val="none" w:sz="0" w:space="0" w:color="auto"/>
        <w:bottom w:val="none" w:sz="0" w:space="0" w:color="auto"/>
        <w:right w:val="none" w:sz="0" w:space="0" w:color="auto"/>
      </w:divBdr>
    </w:div>
    <w:div w:id="230894517">
      <w:bodyDiv w:val="1"/>
      <w:marLeft w:val="0"/>
      <w:marRight w:val="0"/>
      <w:marTop w:val="0"/>
      <w:marBottom w:val="0"/>
      <w:divBdr>
        <w:top w:val="none" w:sz="0" w:space="0" w:color="auto"/>
        <w:left w:val="none" w:sz="0" w:space="0" w:color="auto"/>
        <w:bottom w:val="none" w:sz="0" w:space="0" w:color="auto"/>
        <w:right w:val="none" w:sz="0" w:space="0" w:color="auto"/>
      </w:divBdr>
    </w:div>
    <w:div w:id="319651579">
      <w:bodyDiv w:val="1"/>
      <w:marLeft w:val="0"/>
      <w:marRight w:val="0"/>
      <w:marTop w:val="0"/>
      <w:marBottom w:val="0"/>
      <w:divBdr>
        <w:top w:val="none" w:sz="0" w:space="0" w:color="auto"/>
        <w:left w:val="none" w:sz="0" w:space="0" w:color="auto"/>
        <w:bottom w:val="none" w:sz="0" w:space="0" w:color="auto"/>
        <w:right w:val="none" w:sz="0" w:space="0" w:color="auto"/>
      </w:divBdr>
    </w:div>
    <w:div w:id="545260530">
      <w:bodyDiv w:val="1"/>
      <w:marLeft w:val="0"/>
      <w:marRight w:val="0"/>
      <w:marTop w:val="0"/>
      <w:marBottom w:val="0"/>
      <w:divBdr>
        <w:top w:val="none" w:sz="0" w:space="0" w:color="auto"/>
        <w:left w:val="none" w:sz="0" w:space="0" w:color="auto"/>
        <w:bottom w:val="none" w:sz="0" w:space="0" w:color="auto"/>
        <w:right w:val="none" w:sz="0" w:space="0" w:color="auto"/>
      </w:divBdr>
    </w:div>
    <w:div w:id="562764758">
      <w:bodyDiv w:val="1"/>
      <w:marLeft w:val="0"/>
      <w:marRight w:val="0"/>
      <w:marTop w:val="0"/>
      <w:marBottom w:val="0"/>
      <w:divBdr>
        <w:top w:val="none" w:sz="0" w:space="0" w:color="auto"/>
        <w:left w:val="none" w:sz="0" w:space="0" w:color="auto"/>
        <w:bottom w:val="none" w:sz="0" w:space="0" w:color="auto"/>
        <w:right w:val="none" w:sz="0" w:space="0" w:color="auto"/>
      </w:divBdr>
    </w:div>
    <w:div w:id="630938344">
      <w:bodyDiv w:val="1"/>
      <w:marLeft w:val="0"/>
      <w:marRight w:val="0"/>
      <w:marTop w:val="0"/>
      <w:marBottom w:val="0"/>
      <w:divBdr>
        <w:top w:val="none" w:sz="0" w:space="0" w:color="auto"/>
        <w:left w:val="none" w:sz="0" w:space="0" w:color="auto"/>
        <w:bottom w:val="none" w:sz="0" w:space="0" w:color="auto"/>
        <w:right w:val="none" w:sz="0" w:space="0" w:color="auto"/>
      </w:divBdr>
    </w:div>
    <w:div w:id="745879079">
      <w:bodyDiv w:val="1"/>
      <w:marLeft w:val="0"/>
      <w:marRight w:val="0"/>
      <w:marTop w:val="0"/>
      <w:marBottom w:val="0"/>
      <w:divBdr>
        <w:top w:val="none" w:sz="0" w:space="0" w:color="auto"/>
        <w:left w:val="none" w:sz="0" w:space="0" w:color="auto"/>
        <w:bottom w:val="none" w:sz="0" w:space="0" w:color="auto"/>
        <w:right w:val="none" w:sz="0" w:space="0" w:color="auto"/>
      </w:divBdr>
    </w:div>
    <w:div w:id="995493033">
      <w:bodyDiv w:val="1"/>
      <w:marLeft w:val="0"/>
      <w:marRight w:val="0"/>
      <w:marTop w:val="0"/>
      <w:marBottom w:val="0"/>
      <w:divBdr>
        <w:top w:val="none" w:sz="0" w:space="0" w:color="auto"/>
        <w:left w:val="none" w:sz="0" w:space="0" w:color="auto"/>
        <w:bottom w:val="none" w:sz="0" w:space="0" w:color="auto"/>
        <w:right w:val="none" w:sz="0" w:space="0" w:color="auto"/>
      </w:divBdr>
    </w:div>
    <w:div w:id="1186090884">
      <w:bodyDiv w:val="1"/>
      <w:marLeft w:val="0"/>
      <w:marRight w:val="0"/>
      <w:marTop w:val="0"/>
      <w:marBottom w:val="0"/>
      <w:divBdr>
        <w:top w:val="none" w:sz="0" w:space="0" w:color="auto"/>
        <w:left w:val="none" w:sz="0" w:space="0" w:color="auto"/>
        <w:bottom w:val="none" w:sz="0" w:space="0" w:color="auto"/>
        <w:right w:val="none" w:sz="0" w:space="0" w:color="auto"/>
      </w:divBdr>
    </w:div>
    <w:div w:id="1186361285">
      <w:bodyDiv w:val="1"/>
      <w:marLeft w:val="0"/>
      <w:marRight w:val="0"/>
      <w:marTop w:val="0"/>
      <w:marBottom w:val="0"/>
      <w:divBdr>
        <w:top w:val="none" w:sz="0" w:space="0" w:color="auto"/>
        <w:left w:val="none" w:sz="0" w:space="0" w:color="auto"/>
        <w:bottom w:val="none" w:sz="0" w:space="0" w:color="auto"/>
        <w:right w:val="none" w:sz="0" w:space="0" w:color="auto"/>
      </w:divBdr>
    </w:div>
    <w:div w:id="1187211714">
      <w:bodyDiv w:val="1"/>
      <w:marLeft w:val="0"/>
      <w:marRight w:val="0"/>
      <w:marTop w:val="0"/>
      <w:marBottom w:val="0"/>
      <w:divBdr>
        <w:top w:val="none" w:sz="0" w:space="0" w:color="auto"/>
        <w:left w:val="none" w:sz="0" w:space="0" w:color="auto"/>
        <w:bottom w:val="none" w:sz="0" w:space="0" w:color="auto"/>
        <w:right w:val="none" w:sz="0" w:space="0" w:color="auto"/>
      </w:divBdr>
    </w:div>
    <w:div w:id="1323434055">
      <w:bodyDiv w:val="1"/>
      <w:marLeft w:val="0"/>
      <w:marRight w:val="0"/>
      <w:marTop w:val="0"/>
      <w:marBottom w:val="0"/>
      <w:divBdr>
        <w:top w:val="none" w:sz="0" w:space="0" w:color="auto"/>
        <w:left w:val="none" w:sz="0" w:space="0" w:color="auto"/>
        <w:bottom w:val="none" w:sz="0" w:space="0" w:color="auto"/>
        <w:right w:val="none" w:sz="0" w:space="0" w:color="auto"/>
      </w:divBdr>
    </w:div>
    <w:div w:id="1415778373">
      <w:bodyDiv w:val="1"/>
      <w:marLeft w:val="0"/>
      <w:marRight w:val="0"/>
      <w:marTop w:val="0"/>
      <w:marBottom w:val="0"/>
      <w:divBdr>
        <w:top w:val="none" w:sz="0" w:space="0" w:color="auto"/>
        <w:left w:val="none" w:sz="0" w:space="0" w:color="auto"/>
        <w:bottom w:val="none" w:sz="0" w:space="0" w:color="auto"/>
        <w:right w:val="none" w:sz="0" w:space="0" w:color="auto"/>
      </w:divBdr>
    </w:div>
    <w:div w:id="1538925884">
      <w:bodyDiv w:val="1"/>
      <w:marLeft w:val="0"/>
      <w:marRight w:val="0"/>
      <w:marTop w:val="0"/>
      <w:marBottom w:val="0"/>
      <w:divBdr>
        <w:top w:val="none" w:sz="0" w:space="0" w:color="auto"/>
        <w:left w:val="none" w:sz="0" w:space="0" w:color="auto"/>
        <w:bottom w:val="none" w:sz="0" w:space="0" w:color="auto"/>
        <w:right w:val="none" w:sz="0" w:space="0" w:color="auto"/>
      </w:divBdr>
    </w:div>
    <w:div w:id="1563713944">
      <w:bodyDiv w:val="1"/>
      <w:marLeft w:val="0"/>
      <w:marRight w:val="0"/>
      <w:marTop w:val="0"/>
      <w:marBottom w:val="0"/>
      <w:divBdr>
        <w:top w:val="none" w:sz="0" w:space="0" w:color="auto"/>
        <w:left w:val="none" w:sz="0" w:space="0" w:color="auto"/>
        <w:bottom w:val="none" w:sz="0" w:space="0" w:color="auto"/>
        <w:right w:val="none" w:sz="0" w:space="0" w:color="auto"/>
      </w:divBdr>
    </w:div>
    <w:div w:id="1629818636">
      <w:bodyDiv w:val="1"/>
      <w:marLeft w:val="0"/>
      <w:marRight w:val="0"/>
      <w:marTop w:val="0"/>
      <w:marBottom w:val="0"/>
      <w:divBdr>
        <w:top w:val="none" w:sz="0" w:space="0" w:color="auto"/>
        <w:left w:val="none" w:sz="0" w:space="0" w:color="auto"/>
        <w:bottom w:val="none" w:sz="0" w:space="0" w:color="auto"/>
        <w:right w:val="none" w:sz="0" w:space="0" w:color="auto"/>
      </w:divBdr>
    </w:div>
    <w:div w:id="1631403879">
      <w:bodyDiv w:val="1"/>
      <w:marLeft w:val="0"/>
      <w:marRight w:val="0"/>
      <w:marTop w:val="0"/>
      <w:marBottom w:val="0"/>
      <w:divBdr>
        <w:top w:val="none" w:sz="0" w:space="0" w:color="auto"/>
        <w:left w:val="none" w:sz="0" w:space="0" w:color="auto"/>
        <w:bottom w:val="none" w:sz="0" w:space="0" w:color="auto"/>
        <w:right w:val="none" w:sz="0" w:space="0" w:color="auto"/>
      </w:divBdr>
      <w:divsChild>
        <w:div w:id="1741978228">
          <w:marLeft w:val="0"/>
          <w:marRight w:val="0"/>
          <w:marTop w:val="0"/>
          <w:marBottom w:val="0"/>
          <w:divBdr>
            <w:top w:val="none" w:sz="0" w:space="0" w:color="auto"/>
            <w:left w:val="none" w:sz="0" w:space="0" w:color="auto"/>
            <w:bottom w:val="none" w:sz="0" w:space="0" w:color="auto"/>
            <w:right w:val="none" w:sz="0" w:space="0" w:color="auto"/>
          </w:divBdr>
          <w:divsChild>
            <w:div w:id="1536888058">
              <w:marLeft w:val="0"/>
              <w:marRight w:val="0"/>
              <w:marTop w:val="0"/>
              <w:marBottom w:val="0"/>
              <w:divBdr>
                <w:top w:val="none" w:sz="0" w:space="0" w:color="auto"/>
                <w:left w:val="none" w:sz="0" w:space="0" w:color="auto"/>
                <w:bottom w:val="none" w:sz="0" w:space="0" w:color="auto"/>
                <w:right w:val="none" w:sz="0" w:space="0" w:color="auto"/>
              </w:divBdr>
              <w:divsChild>
                <w:div w:id="338315325">
                  <w:marLeft w:val="0"/>
                  <w:marRight w:val="0"/>
                  <w:marTop w:val="0"/>
                  <w:marBottom w:val="0"/>
                  <w:divBdr>
                    <w:top w:val="none" w:sz="0" w:space="0" w:color="auto"/>
                    <w:left w:val="none" w:sz="0" w:space="0" w:color="auto"/>
                    <w:bottom w:val="none" w:sz="0" w:space="0" w:color="auto"/>
                    <w:right w:val="none" w:sz="0" w:space="0" w:color="auto"/>
                  </w:divBdr>
                  <w:divsChild>
                    <w:div w:id="549807992">
                      <w:marLeft w:val="0"/>
                      <w:marRight w:val="0"/>
                      <w:marTop w:val="0"/>
                      <w:marBottom w:val="0"/>
                      <w:divBdr>
                        <w:top w:val="none" w:sz="0" w:space="0" w:color="auto"/>
                        <w:left w:val="none" w:sz="0" w:space="0" w:color="auto"/>
                        <w:bottom w:val="none" w:sz="0" w:space="0" w:color="auto"/>
                        <w:right w:val="none" w:sz="0" w:space="0" w:color="auto"/>
                      </w:divBdr>
                      <w:divsChild>
                        <w:div w:id="1674913422">
                          <w:marLeft w:val="0"/>
                          <w:marRight w:val="0"/>
                          <w:marTop w:val="0"/>
                          <w:marBottom w:val="0"/>
                          <w:divBdr>
                            <w:top w:val="none" w:sz="0" w:space="0" w:color="auto"/>
                            <w:left w:val="none" w:sz="0" w:space="0" w:color="auto"/>
                            <w:bottom w:val="none" w:sz="0" w:space="0" w:color="auto"/>
                            <w:right w:val="none" w:sz="0" w:space="0" w:color="auto"/>
                          </w:divBdr>
                          <w:divsChild>
                            <w:div w:id="373621492">
                              <w:marLeft w:val="0"/>
                              <w:marRight w:val="0"/>
                              <w:marTop w:val="0"/>
                              <w:marBottom w:val="0"/>
                              <w:divBdr>
                                <w:top w:val="none" w:sz="0" w:space="0" w:color="auto"/>
                                <w:left w:val="none" w:sz="0" w:space="0" w:color="auto"/>
                                <w:bottom w:val="none" w:sz="0" w:space="0" w:color="auto"/>
                                <w:right w:val="none" w:sz="0" w:space="0" w:color="auto"/>
                              </w:divBdr>
                              <w:divsChild>
                                <w:div w:id="1214275074">
                                  <w:marLeft w:val="0"/>
                                  <w:marRight w:val="0"/>
                                  <w:marTop w:val="0"/>
                                  <w:marBottom w:val="0"/>
                                  <w:divBdr>
                                    <w:top w:val="none" w:sz="0" w:space="0" w:color="auto"/>
                                    <w:left w:val="none" w:sz="0" w:space="0" w:color="auto"/>
                                    <w:bottom w:val="none" w:sz="0" w:space="0" w:color="auto"/>
                                    <w:right w:val="none" w:sz="0" w:space="0" w:color="auto"/>
                                  </w:divBdr>
                                  <w:divsChild>
                                    <w:div w:id="662591272">
                                      <w:marLeft w:val="0"/>
                                      <w:marRight w:val="0"/>
                                      <w:marTop w:val="0"/>
                                      <w:marBottom w:val="0"/>
                                      <w:divBdr>
                                        <w:top w:val="none" w:sz="0" w:space="0" w:color="auto"/>
                                        <w:left w:val="none" w:sz="0" w:space="0" w:color="auto"/>
                                        <w:bottom w:val="none" w:sz="0" w:space="0" w:color="auto"/>
                                        <w:right w:val="none" w:sz="0" w:space="0" w:color="auto"/>
                                      </w:divBdr>
                                      <w:divsChild>
                                        <w:div w:id="108356256">
                                          <w:marLeft w:val="0"/>
                                          <w:marRight w:val="0"/>
                                          <w:marTop w:val="0"/>
                                          <w:marBottom w:val="0"/>
                                          <w:divBdr>
                                            <w:top w:val="none" w:sz="0" w:space="0" w:color="auto"/>
                                            <w:left w:val="none" w:sz="0" w:space="0" w:color="auto"/>
                                            <w:bottom w:val="none" w:sz="0" w:space="0" w:color="auto"/>
                                            <w:right w:val="none" w:sz="0" w:space="0" w:color="auto"/>
                                          </w:divBdr>
                                          <w:divsChild>
                                            <w:div w:id="1423992252">
                                              <w:marLeft w:val="0"/>
                                              <w:marRight w:val="0"/>
                                              <w:marTop w:val="0"/>
                                              <w:marBottom w:val="0"/>
                                              <w:divBdr>
                                                <w:top w:val="none" w:sz="0" w:space="0" w:color="auto"/>
                                                <w:left w:val="none" w:sz="0" w:space="0" w:color="auto"/>
                                                <w:bottom w:val="none" w:sz="0" w:space="0" w:color="auto"/>
                                                <w:right w:val="none" w:sz="0" w:space="0" w:color="auto"/>
                                              </w:divBdr>
                                              <w:divsChild>
                                                <w:div w:id="1566187197">
                                                  <w:marLeft w:val="0"/>
                                                  <w:marRight w:val="0"/>
                                                  <w:marTop w:val="0"/>
                                                  <w:marBottom w:val="0"/>
                                                  <w:divBdr>
                                                    <w:top w:val="none" w:sz="0" w:space="0" w:color="auto"/>
                                                    <w:left w:val="none" w:sz="0" w:space="0" w:color="auto"/>
                                                    <w:bottom w:val="none" w:sz="0" w:space="0" w:color="auto"/>
                                                    <w:right w:val="none" w:sz="0" w:space="0" w:color="auto"/>
                                                  </w:divBdr>
                                                  <w:divsChild>
                                                    <w:div w:id="1102073881">
                                                      <w:marLeft w:val="0"/>
                                                      <w:marRight w:val="0"/>
                                                      <w:marTop w:val="0"/>
                                                      <w:marBottom w:val="0"/>
                                                      <w:divBdr>
                                                        <w:top w:val="none" w:sz="0" w:space="0" w:color="auto"/>
                                                        <w:left w:val="none" w:sz="0" w:space="0" w:color="auto"/>
                                                        <w:bottom w:val="none" w:sz="0" w:space="0" w:color="auto"/>
                                                        <w:right w:val="none" w:sz="0" w:space="0" w:color="auto"/>
                                                      </w:divBdr>
                                                      <w:divsChild>
                                                        <w:div w:id="1110010532">
                                                          <w:marLeft w:val="0"/>
                                                          <w:marRight w:val="0"/>
                                                          <w:marTop w:val="0"/>
                                                          <w:marBottom w:val="0"/>
                                                          <w:divBdr>
                                                            <w:top w:val="none" w:sz="0" w:space="0" w:color="auto"/>
                                                            <w:left w:val="none" w:sz="0" w:space="0" w:color="auto"/>
                                                            <w:bottom w:val="none" w:sz="0" w:space="0" w:color="auto"/>
                                                            <w:right w:val="none" w:sz="0" w:space="0" w:color="auto"/>
                                                          </w:divBdr>
                                                          <w:divsChild>
                                                            <w:div w:id="1163278929">
                                                              <w:marLeft w:val="0"/>
                                                              <w:marRight w:val="0"/>
                                                              <w:marTop w:val="0"/>
                                                              <w:marBottom w:val="0"/>
                                                              <w:divBdr>
                                                                <w:top w:val="none" w:sz="0" w:space="0" w:color="auto"/>
                                                                <w:left w:val="none" w:sz="0" w:space="0" w:color="auto"/>
                                                                <w:bottom w:val="none" w:sz="0" w:space="0" w:color="auto"/>
                                                                <w:right w:val="none" w:sz="0" w:space="0" w:color="auto"/>
                                                              </w:divBdr>
                                                              <w:divsChild>
                                                                <w:div w:id="1949460432">
                                                                  <w:marLeft w:val="0"/>
                                                                  <w:marRight w:val="0"/>
                                                                  <w:marTop w:val="0"/>
                                                                  <w:marBottom w:val="0"/>
                                                                  <w:divBdr>
                                                                    <w:top w:val="none" w:sz="0" w:space="0" w:color="auto"/>
                                                                    <w:left w:val="none" w:sz="0" w:space="0" w:color="auto"/>
                                                                    <w:bottom w:val="none" w:sz="0" w:space="0" w:color="auto"/>
                                                                    <w:right w:val="none" w:sz="0" w:space="0" w:color="auto"/>
                                                                  </w:divBdr>
                                                                  <w:divsChild>
                                                                    <w:div w:id="527917619">
                                                                      <w:marLeft w:val="0"/>
                                                                      <w:marRight w:val="0"/>
                                                                      <w:marTop w:val="0"/>
                                                                      <w:marBottom w:val="0"/>
                                                                      <w:divBdr>
                                                                        <w:top w:val="none" w:sz="0" w:space="0" w:color="auto"/>
                                                                        <w:left w:val="none" w:sz="0" w:space="0" w:color="auto"/>
                                                                        <w:bottom w:val="none" w:sz="0" w:space="0" w:color="auto"/>
                                                                        <w:right w:val="none" w:sz="0" w:space="0" w:color="auto"/>
                                                                      </w:divBdr>
                                                                      <w:divsChild>
                                                                        <w:div w:id="1414860746">
                                                                          <w:marLeft w:val="0"/>
                                                                          <w:marRight w:val="0"/>
                                                                          <w:marTop w:val="0"/>
                                                                          <w:marBottom w:val="0"/>
                                                                          <w:divBdr>
                                                                            <w:top w:val="none" w:sz="0" w:space="0" w:color="auto"/>
                                                                            <w:left w:val="none" w:sz="0" w:space="0" w:color="auto"/>
                                                                            <w:bottom w:val="none" w:sz="0" w:space="0" w:color="auto"/>
                                                                            <w:right w:val="none" w:sz="0" w:space="0" w:color="auto"/>
                                                                          </w:divBdr>
                                                                          <w:divsChild>
                                                                            <w:div w:id="853500220">
                                                                              <w:marLeft w:val="0"/>
                                                                              <w:marRight w:val="0"/>
                                                                              <w:marTop w:val="0"/>
                                                                              <w:marBottom w:val="0"/>
                                                                              <w:divBdr>
                                                                                <w:top w:val="none" w:sz="0" w:space="0" w:color="auto"/>
                                                                                <w:left w:val="none" w:sz="0" w:space="0" w:color="auto"/>
                                                                                <w:bottom w:val="none" w:sz="0" w:space="0" w:color="auto"/>
                                                                                <w:right w:val="none" w:sz="0" w:space="0" w:color="auto"/>
                                                                              </w:divBdr>
                                                                              <w:divsChild>
                                                                                <w:div w:id="764112608">
                                                                                  <w:marLeft w:val="0"/>
                                                                                  <w:marRight w:val="0"/>
                                                                                  <w:marTop w:val="0"/>
                                                                                  <w:marBottom w:val="0"/>
                                                                                  <w:divBdr>
                                                                                    <w:top w:val="none" w:sz="0" w:space="0" w:color="auto"/>
                                                                                    <w:left w:val="none" w:sz="0" w:space="0" w:color="auto"/>
                                                                                    <w:bottom w:val="none" w:sz="0" w:space="0" w:color="auto"/>
                                                                                    <w:right w:val="none" w:sz="0" w:space="0" w:color="auto"/>
                                                                                  </w:divBdr>
                                                                                  <w:divsChild>
                                                                                    <w:div w:id="191579709">
                                                                                      <w:marLeft w:val="0"/>
                                                                                      <w:marRight w:val="0"/>
                                                                                      <w:marTop w:val="0"/>
                                                                                      <w:marBottom w:val="0"/>
                                                                                      <w:divBdr>
                                                                                        <w:top w:val="none" w:sz="0" w:space="0" w:color="auto"/>
                                                                                        <w:left w:val="none" w:sz="0" w:space="0" w:color="auto"/>
                                                                                        <w:bottom w:val="none" w:sz="0" w:space="0" w:color="auto"/>
                                                                                        <w:right w:val="none" w:sz="0" w:space="0" w:color="auto"/>
                                                                                      </w:divBdr>
                                                                                      <w:divsChild>
                                                                                        <w:div w:id="1827548373">
                                                                                          <w:marLeft w:val="0"/>
                                                                                          <w:marRight w:val="0"/>
                                                                                          <w:marTop w:val="0"/>
                                                                                          <w:marBottom w:val="0"/>
                                                                                          <w:divBdr>
                                                                                            <w:top w:val="none" w:sz="0" w:space="0" w:color="auto"/>
                                                                                            <w:left w:val="none" w:sz="0" w:space="0" w:color="auto"/>
                                                                                            <w:bottom w:val="none" w:sz="0" w:space="0" w:color="auto"/>
                                                                                            <w:right w:val="none" w:sz="0" w:space="0" w:color="auto"/>
                                                                                          </w:divBdr>
                                                                                          <w:divsChild>
                                                                                            <w:div w:id="983392342">
                                                                                              <w:marLeft w:val="0"/>
                                                                                              <w:marRight w:val="0"/>
                                                                                              <w:marTop w:val="0"/>
                                                                                              <w:marBottom w:val="0"/>
                                                                                              <w:divBdr>
                                                                                                <w:top w:val="none" w:sz="0" w:space="0" w:color="auto"/>
                                                                                                <w:left w:val="none" w:sz="0" w:space="0" w:color="auto"/>
                                                                                                <w:bottom w:val="none" w:sz="0" w:space="0" w:color="auto"/>
                                                                                                <w:right w:val="none" w:sz="0" w:space="0" w:color="auto"/>
                                                                                              </w:divBdr>
                                                                                              <w:divsChild>
                                                                                                <w:div w:id="1373848799">
                                                                                                  <w:marLeft w:val="0"/>
                                                                                                  <w:marRight w:val="0"/>
                                                                                                  <w:marTop w:val="0"/>
                                                                                                  <w:marBottom w:val="0"/>
                                                                                                  <w:divBdr>
                                                                                                    <w:top w:val="none" w:sz="0" w:space="0" w:color="auto"/>
                                                                                                    <w:left w:val="none" w:sz="0" w:space="0" w:color="auto"/>
                                                                                                    <w:bottom w:val="none" w:sz="0" w:space="0" w:color="auto"/>
                                                                                                    <w:right w:val="none" w:sz="0" w:space="0" w:color="auto"/>
                                                                                                  </w:divBdr>
                                                                                                  <w:divsChild>
                                                                                                    <w:div w:id="1277519931">
                                                                                                      <w:marLeft w:val="0"/>
                                                                                                      <w:marRight w:val="0"/>
                                                                                                      <w:marTop w:val="0"/>
                                                                                                      <w:marBottom w:val="0"/>
                                                                                                      <w:divBdr>
                                                                                                        <w:top w:val="none" w:sz="0" w:space="0" w:color="auto"/>
                                                                                                        <w:left w:val="none" w:sz="0" w:space="0" w:color="auto"/>
                                                                                                        <w:bottom w:val="none" w:sz="0" w:space="0" w:color="auto"/>
                                                                                                        <w:right w:val="none" w:sz="0" w:space="0" w:color="auto"/>
                                                                                                      </w:divBdr>
                                                                                                      <w:divsChild>
                                                                                                        <w:div w:id="315381711">
                                                                                                          <w:marLeft w:val="0"/>
                                                                                                          <w:marRight w:val="0"/>
                                                                                                          <w:marTop w:val="0"/>
                                                                                                          <w:marBottom w:val="0"/>
                                                                                                          <w:divBdr>
                                                                                                            <w:top w:val="none" w:sz="0" w:space="0" w:color="auto"/>
                                                                                                            <w:left w:val="none" w:sz="0" w:space="0" w:color="auto"/>
                                                                                                            <w:bottom w:val="none" w:sz="0" w:space="0" w:color="auto"/>
                                                                                                            <w:right w:val="none" w:sz="0" w:space="0" w:color="auto"/>
                                                                                                          </w:divBdr>
                                                                                                          <w:divsChild>
                                                                                                            <w:div w:id="178079926">
                                                                                                              <w:marLeft w:val="0"/>
                                                                                                              <w:marRight w:val="0"/>
                                                                                                              <w:marTop w:val="0"/>
                                                                                                              <w:marBottom w:val="0"/>
                                                                                                              <w:divBdr>
                                                                                                                <w:top w:val="none" w:sz="0" w:space="0" w:color="auto"/>
                                                                                                                <w:left w:val="none" w:sz="0" w:space="0" w:color="auto"/>
                                                                                                                <w:bottom w:val="none" w:sz="0" w:space="0" w:color="auto"/>
                                                                                                                <w:right w:val="none" w:sz="0" w:space="0" w:color="auto"/>
                                                                                                              </w:divBdr>
                                                                                                              <w:divsChild>
                                                                                                                <w:div w:id="1774671465">
                                                                                                                  <w:marLeft w:val="0"/>
                                                                                                                  <w:marRight w:val="0"/>
                                                                                                                  <w:marTop w:val="0"/>
                                                                                                                  <w:marBottom w:val="0"/>
                                                                                                                  <w:divBdr>
                                                                                                                    <w:top w:val="none" w:sz="0" w:space="0" w:color="auto"/>
                                                                                                                    <w:left w:val="none" w:sz="0" w:space="0" w:color="auto"/>
                                                                                                                    <w:bottom w:val="none" w:sz="0" w:space="0" w:color="auto"/>
                                                                                                                    <w:right w:val="none" w:sz="0" w:space="0" w:color="auto"/>
                                                                                                                  </w:divBdr>
                                                                                                                  <w:divsChild>
                                                                                                                    <w:div w:id="515920648">
                                                                                                                      <w:marLeft w:val="0"/>
                                                                                                                      <w:marRight w:val="0"/>
                                                                                                                      <w:marTop w:val="0"/>
                                                                                                                      <w:marBottom w:val="0"/>
                                                                                                                      <w:divBdr>
                                                                                                                        <w:top w:val="none" w:sz="0" w:space="0" w:color="auto"/>
                                                                                                                        <w:left w:val="none" w:sz="0" w:space="0" w:color="auto"/>
                                                                                                                        <w:bottom w:val="none" w:sz="0" w:space="0" w:color="auto"/>
                                                                                                                        <w:right w:val="none" w:sz="0" w:space="0" w:color="auto"/>
                                                                                                                      </w:divBdr>
                                                                                                                      <w:divsChild>
                                                                                                                        <w:div w:id="1411153526">
                                                                                                                          <w:marLeft w:val="0"/>
                                                                                                                          <w:marRight w:val="0"/>
                                                                                                                          <w:marTop w:val="0"/>
                                                                                                                          <w:marBottom w:val="0"/>
                                                                                                                          <w:divBdr>
                                                                                                                            <w:top w:val="none" w:sz="0" w:space="0" w:color="auto"/>
                                                                                                                            <w:left w:val="none" w:sz="0" w:space="0" w:color="auto"/>
                                                                                                                            <w:bottom w:val="none" w:sz="0" w:space="0" w:color="auto"/>
                                                                                                                            <w:right w:val="none" w:sz="0" w:space="0" w:color="auto"/>
                                                                                                                          </w:divBdr>
                                                                                                                          <w:divsChild>
                                                                                                                            <w:div w:id="2145584411">
                                                                                                                              <w:marLeft w:val="0"/>
                                                                                                                              <w:marRight w:val="0"/>
                                                                                                                              <w:marTop w:val="0"/>
                                                                                                                              <w:marBottom w:val="0"/>
                                                                                                                              <w:divBdr>
                                                                                                                                <w:top w:val="none" w:sz="0" w:space="0" w:color="auto"/>
                                                                                                                                <w:left w:val="none" w:sz="0" w:space="0" w:color="auto"/>
                                                                                                                                <w:bottom w:val="none" w:sz="0" w:space="0" w:color="auto"/>
                                                                                                                                <w:right w:val="none" w:sz="0" w:space="0" w:color="auto"/>
                                                                                                                              </w:divBdr>
                                                                                                                              <w:divsChild>
                                                                                                                                <w:div w:id="1247033677">
                                                                                                                                  <w:marLeft w:val="0"/>
                                                                                                                                  <w:marRight w:val="0"/>
                                                                                                                                  <w:marTop w:val="0"/>
                                                                                                                                  <w:marBottom w:val="0"/>
                                                                                                                                  <w:divBdr>
                                                                                                                                    <w:top w:val="none" w:sz="0" w:space="0" w:color="auto"/>
                                                                                                                                    <w:left w:val="none" w:sz="0" w:space="0" w:color="auto"/>
                                                                                                                                    <w:bottom w:val="none" w:sz="0" w:space="0" w:color="auto"/>
                                                                                                                                    <w:right w:val="none" w:sz="0" w:space="0" w:color="auto"/>
                                                                                                                                  </w:divBdr>
                                                                                                                                  <w:divsChild>
                                                                                                                                    <w:div w:id="1504080202">
                                                                                                                                      <w:marLeft w:val="0"/>
                                                                                                                                      <w:marRight w:val="0"/>
                                                                                                                                      <w:marTop w:val="0"/>
                                                                                                                                      <w:marBottom w:val="0"/>
                                                                                                                                      <w:divBdr>
                                                                                                                                        <w:top w:val="none" w:sz="0" w:space="0" w:color="auto"/>
                                                                                                                                        <w:left w:val="none" w:sz="0" w:space="0" w:color="auto"/>
                                                                                                                                        <w:bottom w:val="none" w:sz="0" w:space="0" w:color="auto"/>
                                                                                                                                        <w:right w:val="none" w:sz="0" w:space="0" w:color="auto"/>
                                                                                                                                      </w:divBdr>
                                                                                                                                      <w:divsChild>
                                                                                                                                        <w:div w:id="264463586">
                                                                                                                                          <w:marLeft w:val="0"/>
                                                                                                                                          <w:marRight w:val="0"/>
                                                                                                                                          <w:marTop w:val="0"/>
                                                                                                                                          <w:marBottom w:val="0"/>
                                                                                                                                          <w:divBdr>
                                                                                                                                            <w:top w:val="none" w:sz="0" w:space="0" w:color="auto"/>
                                                                                                                                            <w:left w:val="none" w:sz="0" w:space="0" w:color="auto"/>
                                                                                                                                            <w:bottom w:val="none" w:sz="0" w:space="0" w:color="auto"/>
                                                                                                                                            <w:right w:val="none" w:sz="0" w:space="0" w:color="auto"/>
                                                                                                                                          </w:divBdr>
                                                                                                                                          <w:divsChild>
                                                                                                                                            <w:div w:id="83649934">
                                                                                                                                              <w:marLeft w:val="0"/>
                                                                                                                                              <w:marRight w:val="0"/>
                                                                                                                                              <w:marTop w:val="0"/>
                                                                                                                                              <w:marBottom w:val="0"/>
                                                                                                                                              <w:divBdr>
                                                                                                                                                <w:top w:val="none" w:sz="0" w:space="0" w:color="auto"/>
                                                                                                                                                <w:left w:val="none" w:sz="0" w:space="0" w:color="auto"/>
                                                                                                                                                <w:bottom w:val="none" w:sz="0" w:space="0" w:color="auto"/>
                                                                                                                                                <w:right w:val="none" w:sz="0" w:space="0" w:color="auto"/>
                                                                                                                                              </w:divBdr>
                                                                                                                                              <w:divsChild>
                                                                                                                                                <w:div w:id="943920849">
                                                                                                                                                  <w:marLeft w:val="0"/>
                                                                                                                                                  <w:marRight w:val="0"/>
                                                                                                                                                  <w:marTop w:val="0"/>
                                                                                                                                                  <w:marBottom w:val="0"/>
                                                                                                                                                  <w:divBdr>
                                                                                                                                                    <w:top w:val="none" w:sz="0" w:space="0" w:color="auto"/>
                                                                                                                                                    <w:left w:val="none" w:sz="0" w:space="0" w:color="auto"/>
                                                                                                                                                    <w:bottom w:val="none" w:sz="0" w:space="0" w:color="auto"/>
                                                                                                                                                    <w:right w:val="none" w:sz="0" w:space="0" w:color="auto"/>
                                                                                                                                                  </w:divBdr>
                                                                                                                                                  <w:divsChild>
                                                                                                                                                    <w:div w:id="2125072439">
                                                                                                                                                      <w:marLeft w:val="0"/>
                                                                                                                                                      <w:marRight w:val="0"/>
                                                                                                                                                      <w:marTop w:val="0"/>
                                                                                                                                                      <w:marBottom w:val="0"/>
                                                                                                                                                      <w:divBdr>
                                                                                                                                                        <w:top w:val="none" w:sz="0" w:space="0" w:color="auto"/>
                                                                                                                                                        <w:left w:val="none" w:sz="0" w:space="0" w:color="auto"/>
                                                                                                                                                        <w:bottom w:val="none" w:sz="0" w:space="0" w:color="auto"/>
                                                                                                                                                        <w:right w:val="none" w:sz="0" w:space="0" w:color="auto"/>
                                                                                                                                                      </w:divBdr>
                                                                                                                                                      <w:divsChild>
                                                                                                                                                        <w:div w:id="1111819758">
                                                                                                                                                          <w:marLeft w:val="0"/>
                                                                                                                                                          <w:marRight w:val="0"/>
                                                                                                                                                          <w:marTop w:val="0"/>
                                                                                                                                                          <w:marBottom w:val="0"/>
                                                                                                                                                          <w:divBdr>
                                                                                                                                                            <w:top w:val="none" w:sz="0" w:space="0" w:color="auto"/>
                                                                                                                                                            <w:left w:val="none" w:sz="0" w:space="0" w:color="auto"/>
                                                                                                                                                            <w:bottom w:val="none" w:sz="0" w:space="0" w:color="auto"/>
                                                                                                                                                            <w:right w:val="none" w:sz="0" w:space="0" w:color="auto"/>
                                                                                                                                                          </w:divBdr>
                                                                                                                                                          <w:divsChild>
                                                                                                                                                            <w:div w:id="1590888867">
                                                                                                                                                              <w:marLeft w:val="0"/>
                                                                                                                                                              <w:marRight w:val="0"/>
                                                                                                                                                              <w:marTop w:val="0"/>
                                                                                                                                                              <w:marBottom w:val="0"/>
                                                                                                                                                              <w:divBdr>
                                                                                                                                                                <w:top w:val="none" w:sz="0" w:space="0" w:color="auto"/>
                                                                                                                                                                <w:left w:val="none" w:sz="0" w:space="0" w:color="auto"/>
                                                                                                                                                                <w:bottom w:val="none" w:sz="0" w:space="0" w:color="auto"/>
                                                                                                                                                                <w:right w:val="none" w:sz="0" w:space="0" w:color="auto"/>
                                                                                                                                                              </w:divBdr>
                                                                                                                                                              <w:divsChild>
                                                                                                                                                                <w:div w:id="18305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226165">
      <w:bodyDiv w:val="1"/>
      <w:marLeft w:val="0"/>
      <w:marRight w:val="0"/>
      <w:marTop w:val="0"/>
      <w:marBottom w:val="0"/>
      <w:divBdr>
        <w:top w:val="none" w:sz="0" w:space="0" w:color="auto"/>
        <w:left w:val="none" w:sz="0" w:space="0" w:color="auto"/>
        <w:bottom w:val="none" w:sz="0" w:space="0" w:color="auto"/>
        <w:right w:val="none" w:sz="0" w:space="0" w:color="auto"/>
      </w:divBdr>
    </w:div>
    <w:div w:id="1920862983">
      <w:bodyDiv w:val="1"/>
      <w:marLeft w:val="0"/>
      <w:marRight w:val="0"/>
      <w:marTop w:val="0"/>
      <w:marBottom w:val="0"/>
      <w:divBdr>
        <w:top w:val="none" w:sz="0" w:space="0" w:color="auto"/>
        <w:left w:val="none" w:sz="0" w:space="0" w:color="auto"/>
        <w:bottom w:val="none" w:sz="0" w:space="0" w:color="auto"/>
        <w:right w:val="none" w:sz="0" w:space="0" w:color="auto"/>
      </w:divBdr>
    </w:div>
    <w:div w:id="1991060868">
      <w:bodyDiv w:val="1"/>
      <w:marLeft w:val="0"/>
      <w:marRight w:val="0"/>
      <w:marTop w:val="0"/>
      <w:marBottom w:val="0"/>
      <w:divBdr>
        <w:top w:val="none" w:sz="0" w:space="0" w:color="auto"/>
        <w:left w:val="none" w:sz="0" w:space="0" w:color="auto"/>
        <w:bottom w:val="none" w:sz="0" w:space="0" w:color="auto"/>
        <w:right w:val="none" w:sz="0" w:space="0" w:color="auto"/>
      </w:divBdr>
    </w:div>
    <w:div w:id="20674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ST-CONSULT-E1@ec.europa.eu" TargetMode="External"/><Relationship Id="rId13" Type="http://schemas.openxmlformats.org/officeDocument/2006/relationships/hyperlink" Target="http://ec.europa.eu/priorities/digital-single-mark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europa.eu/consumers/consumer_evidence/consumer_scoreboards/index_en.htm" TargetMode="External"/><Relationship Id="rId12" Type="http://schemas.openxmlformats.org/officeDocument/2006/relationships/hyperlink" Target="http://ec.europa.eu/priorities/digital-single-market/" TargetMode="External"/><Relationship Id="rId17" Type="http://schemas.openxmlformats.org/officeDocument/2006/relationships/hyperlink" Target="http://www.anec.eu/anec.asp?p=newsletter&amp;ref=02-01" TargetMode="External"/><Relationship Id="rId2" Type="http://schemas.openxmlformats.org/officeDocument/2006/relationships/styles" Target="styles.xml"/><Relationship Id="rId16" Type="http://schemas.openxmlformats.org/officeDocument/2006/relationships/hyperlink" Target="http://www.anec.eu/attachments/ANEC-ICT-2015-G-007.pdf" TargetMode="External"/><Relationship Id="rId1" Type="http://schemas.openxmlformats.org/officeDocument/2006/relationships/numbering" Target="numbering.xml"/><Relationship Id="rId6" Type="http://schemas.openxmlformats.org/officeDocument/2006/relationships/hyperlink" Target="mailto:claude.farrugia@um.edu.mt" TargetMode="External"/><Relationship Id="rId11" Type="http://schemas.openxmlformats.org/officeDocument/2006/relationships/hyperlink" Target="http://ec.europa.eu/odr" TargetMode="External"/><Relationship Id="rId5" Type="http://schemas.openxmlformats.org/officeDocument/2006/relationships/webSettings" Target="webSettings.xml"/><Relationship Id="rId15" Type="http://schemas.openxmlformats.org/officeDocument/2006/relationships/hyperlink" Target="mailto:odrmalta@mccaa.org.mt" TargetMode="External"/><Relationship Id="rId10" Type="http://schemas.openxmlformats.org/officeDocument/2006/relationships/hyperlink" Target="file:///C:\Users\Owner\AppData\Local\Microsoft\Windows\Temporary%20Internet%20Files\Content.IE5\AppData\Local\Microsoft\Windows\ny27466\AppData\Local\Microsoft\Windows\Temporary%20Internet%20Files\Content.Outlook\L32A313U\ec.europa.eu\rap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ST-RAPEX@ec.europa.eu" TargetMode="External"/><Relationship Id="rId14" Type="http://schemas.openxmlformats.org/officeDocument/2006/relationships/hyperlink" Target="http://ec.europa.eu/consumers/solving_consumer_disputes/non-judicial_redress/adr-odr/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QSUW8YPN\Association%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Association Template[1]</Template>
  <TotalTime>0</TotalTime>
  <Pages>16</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41615</CharactersWithSpaces>
  <SharedDoc>false</SharedDoc>
  <HLinks>
    <vt:vector size="72" baseType="variant">
      <vt:variant>
        <vt:i4>6422627</vt:i4>
      </vt:variant>
      <vt:variant>
        <vt:i4>33</vt:i4>
      </vt:variant>
      <vt:variant>
        <vt:i4>0</vt:i4>
      </vt:variant>
      <vt:variant>
        <vt:i4>5</vt:i4>
      </vt:variant>
      <vt:variant>
        <vt:lpwstr>http://www.anec.eu/anec.asp?p=newsletter&amp;ref=02-01</vt:lpwstr>
      </vt:variant>
      <vt:variant>
        <vt:lpwstr/>
      </vt:variant>
      <vt:variant>
        <vt:i4>6684733</vt:i4>
      </vt:variant>
      <vt:variant>
        <vt:i4>30</vt:i4>
      </vt:variant>
      <vt:variant>
        <vt:i4>0</vt:i4>
      </vt:variant>
      <vt:variant>
        <vt:i4>5</vt:i4>
      </vt:variant>
      <vt:variant>
        <vt:lpwstr>http://www.anec.eu/attachments/ANEC-ICT-2015-G-007.pdf</vt:lpwstr>
      </vt:variant>
      <vt:variant>
        <vt:lpwstr/>
      </vt:variant>
      <vt:variant>
        <vt:i4>6357053</vt:i4>
      </vt:variant>
      <vt:variant>
        <vt:i4>27</vt:i4>
      </vt:variant>
      <vt:variant>
        <vt:i4>0</vt:i4>
      </vt:variant>
      <vt:variant>
        <vt:i4>5</vt:i4>
      </vt:variant>
      <vt:variant>
        <vt:lpwstr>http://ec.europa.eu/consumers/solving_consumer_disputes/non-judicial_redress/adr-odr/index_en.htm</vt:lpwstr>
      </vt:variant>
      <vt:variant>
        <vt:lpwstr/>
      </vt:variant>
      <vt:variant>
        <vt:i4>393310</vt:i4>
      </vt:variant>
      <vt:variant>
        <vt:i4>24</vt:i4>
      </vt:variant>
      <vt:variant>
        <vt:i4>0</vt:i4>
      </vt:variant>
      <vt:variant>
        <vt:i4>5</vt:i4>
      </vt:variant>
      <vt:variant>
        <vt:lpwstr>http://ec.europa.eu/priorities/digital-single-market/</vt:lpwstr>
      </vt:variant>
      <vt:variant>
        <vt:lpwstr/>
      </vt:variant>
      <vt:variant>
        <vt:i4>393310</vt:i4>
      </vt:variant>
      <vt:variant>
        <vt:i4>21</vt:i4>
      </vt:variant>
      <vt:variant>
        <vt:i4>0</vt:i4>
      </vt:variant>
      <vt:variant>
        <vt:i4>5</vt:i4>
      </vt:variant>
      <vt:variant>
        <vt:lpwstr>http://ec.europa.eu/priorities/digital-single-market/</vt:lpwstr>
      </vt:variant>
      <vt:variant>
        <vt:lpwstr/>
      </vt:variant>
      <vt:variant>
        <vt:i4>524373</vt:i4>
      </vt:variant>
      <vt:variant>
        <vt:i4>18</vt:i4>
      </vt:variant>
      <vt:variant>
        <vt:i4>0</vt:i4>
      </vt:variant>
      <vt:variant>
        <vt:i4>5</vt:i4>
      </vt:variant>
      <vt:variant>
        <vt:lpwstr>../AppData/Local/Microsoft/Windows/Temporary Internet Files/Content.IE5/AppData/Local/Microsoft/Windows/ny27466/AppData/Local/Microsoft/Windows/Temporary Internet Files/Content.Outlook/L32A313U/ec.europa.eu/rapex</vt:lpwstr>
      </vt:variant>
      <vt:variant>
        <vt:lpwstr/>
      </vt:variant>
      <vt:variant>
        <vt:i4>5046372</vt:i4>
      </vt:variant>
      <vt:variant>
        <vt:i4>15</vt:i4>
      </vt:variant>
      <vt:variant>
        <vt:i4>0</vt:i4>
      </vt:variant>
      <vt:variant>
        <vt:i4>5</vt:i4>
      </vt:variant>
      <vt:variant>
        <vt:lpwstr>mailto:JUST-RAPEX@ec.europa.eu</vt:lpwstr>
      </vt:variant>
      <vt:variant>
        <vt:lpwstr/>
      </vt:variant>
      <vt:variant>
        <vt:i4>7274568</vt:i4>
      </vt:variant>
      <vt:variant>
        <vt:i4>12</vt:i4>
      </vt:variant>
      <vt:variant>
        <vt:i4>0</vt:i4>
      </vt:variant>
      <vt:variant>
        <vt:i4>5</vt:i4>
      </vt:variant>
      <vt:variant>
        <vt:lpwstr>mailto:JUST-CONSULT-E1@ec.europa.eu</vt:lpwstr>
      </vt:variant>
      <vt:variant>
        <vt:lpwstr/>
      </vt:variant>
      <vt:variant>
        <vt:i4>327722</vt:i4>
      </vt:variant>
      <vt:variant>
        <vt:i4>9</vt:i4>
      </vt:variant>
      <vt:variant>
        <vt:i4>0</vt:i4>
      </vt:variant>
      <vt:variant>
        <vt:i4>5</vt:i4>
      </vt:variant>
      <vt:variant>
        <vt:lpwstr>http://ec.europa.eu/consumers/consumer_evidence/consumer_scoreboards/index_en.htm</vt:lpwstr>
      </vt:variant>
      <vt:variant>
        <vt:lpwstr/>
      </vt:variant>
      <vt:variant>
        <vt:i4>5439601</vt:i4>
      </vt:variant>
      <vt:variant>
        <vt:i4>6</vt:i4>
      </vt:variant>
      <vt:variant>
        <vt:i4>0</vt:i4>
      </vt:variant>
      <vt:variant>
        <vt:i4>5</vt:i4>
      </vt:variant>
      <vt:variant>
        <vt:lpwstr>mailto:training@consumerchampion.eu</vt:lpwstr>
      </vt:variant>
      <vt:variant>
        <vt:lpwstr/>
      </vt:variant>
      <vt:variant>
        <vt:i4>7340084</vt:i4>
      </vt:variant>
      <vt:variant>
        <vt:i4>3</vt:i4>
      </vt:variant>
      <vt:variant>
        <vt:i4>0</vt:i4>
      </vt:variant>
      <vt:variant>
        <vt:i4>5</vt:i4>
      </vt:variant>
      <vt:variant>
        <vt:lpwstr>http://www.consumerchampion.eu/</vt:lpwstr>
      </vt:variant>
      <vt:variant>
        <vt:lpwstr/>
      </vt:variant>
      <vt:variant>
        <vt:i4>5898350</vt:i4>
      </vt:variant>
      <vt:variant>
        <vt:i4>0</vt:i4>
      </vt:variant>
      <vt:variant>
        <vt:i4>0</vt:i4>
      </vt:variant>
      <vt:variant>
        <vt:i4>5</vt:i4>
      </vt:variant>
      <vt:variant>
        <vt:lpwstr>mailto:claude.farrugia@um.edu.mt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Attard Grace</dc:creator>
  <cp:lastModifiedBy>Owner</cp:lastModifiedBy>
  <cp:revision>2</cp:revision>
  <cp:lastPrinted>2013-06-12T08:13:00Z</cp:lastPrinted>
  <dcterms:created xsi:type="dcterms:W3CDTF">2016-08-22T14:56:00Z</dcterms:created>
  <dcterms:modified xsi:type="dcterms:W3CDTF">2016-08-22T14:56:00Z</dcterms:modified>
</cp:coreProperties>
</file>